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181" w:rsidRDefault="00AD3181" w:rsidP="00005C26">
      <w:pPr>
        <w:pStyle w:val="Ttulo"/>
        <w:jc w:val="left"/>
        <w:rPr>
          <w:sz w:val="22"/>
        </w:rPr>
      </w:pPr>
    </w:p>
    <w:p w:rsidR="002A7D7A" w:rsidRDefault="00E35E7E" w:rsidP="00005C26">
      <w:pPr>
        <w:pStyle w:val="Ttulo"/>
        <w:jc w:val="left"/>
        <w:rPr>
          <w:sz w:val="22"/>
        </w:rPr>
      </w:pPr>
      <w:r>
        <w:rPr>
          <w:sz w:val="22"/>
        </w:rPr>
        <w:t>UNIVERSIDADE DE SÃO PAULO</w:t>
      </w:r>
    </w:p>
    <w:p w:rsidR="002A7D7A" w:rsidRDefault="002A7D7A" w:rsidP="00005C26">
      <w:pPr>
        <w:pStyle w:val="Ttulo1"/>
        <w:rPr>
          <w:sz w:val="22"/>
        </w:rPr>
      </w:pPr>
      <w:r>
        <w:rPr>
          <w:sz w:val="22"/>
        </w:rPr>
        <w:t>Instituto de Química</w:t>
      </w:r>
    </w:p>
    <w:p w:rsidR="002A7D7A" w:rsidRPr="009E15B3" w:rsidRDefault="00EE617B" w:rsidP="00005C26">
      <w:pPr>
        <w:rPr>
          <w:sz w:val="22"/>
          <w:szCs w:val="22"/>
        </w:rPr>
      </w:pPr>
      <w:r>
        <w:rPr>
          <w:sz w:val="22"/>
          <w:szCs w:val="22"/>
        </w:rPr>
        <w:t>Edital ATAC/1</w:t>
      </w:r>
      <w:r w:rsidR="00016E48">
        <w:rPr>
          <w:sz w:val="22"/>
          <w:szCs w:val="22"/>
        </w:rPr>
        <w:t>2</w:t>
      </w:r>
      <w:r w:rsidR="00036A9E">
        <w:rPr>
          <w:sz w:val="22"/>
          <w:szCs w:val="22"/>
        </w:rPr>
        <w:t>201</w:t>
      </w:r>
      <w:r w:rsidR="006544C5">
        <w:rPr>
          <w:sz w:val="22"/>
          <w:szCs w:val="22"/>
        </w:rPr>
        <w:t>9</w:t>
      </w:r>
      <w:r w:rsidR="002A7D7A" w:rsidRPr="009E15B3">
        <w:rPr>
          <w:sz w:val="22"/>
          <w:szCs w:val="22"/>
        </w:rPr>
        <w:t>/</w:t>
      </w:r>
      <w:proofErr w:type="spellStart"/>
      <w:r w:rsidR="002A7D7A" w:rsidRPr="009E15B3">
        <w:rPr>
          <w:sz w:val="22"/>
          <w:szCs w:val="22"/>
        </w:rPr>
        <w:t>iqusp</w:t>
      </w:r>
      <w:proofErr w:type="spellEnd"/>
    </w:p>
    <w:p w:rsidR="002A7D7A" w:rsidRDefault="002A7D7A" w:rsidP="00005C26">
      <w:pPr>
        <w:pStyle w:val="Cabealho"/>
        <w:tabs>
          <w:tab w:val="clear" w:pos="4419"/>
          <w:tab w:val="clear" w:pos="8838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Abertura de inscriç</w:t>
      </w:r>
      <w:r w:rsidR="00323E94">
        <w:rPr>
          <w:rFonts w:ascii="Times New Roman" w:hAnsi="Times New Roman"/>
          <w:sz w:val="22"/>
        </w:rPr>
        <w:t>ões</w:t>
      </w:r>
      <w:r>
        <w:rPr>
          <w:rFonts w:ascii="Times New Roman" w:hAnsi="Times New Roman"/>
          <w:sz w:val="22"/>
        </w:rPr>
        <w:t xml:space="preserve"> a concurso público de títul</w:t>
      </w:r>
      <w:r w:rsidR="00E94986">
        <w:rPr>
          <w:rFonts w:ascii="Times New Roman" w:hAnsi="Times New Roman"/>
          <w:sz w:val="22"/>
        </w:rPr>
        <w:t xml:space="preserve">os e provas </w:t>
      </w:r>
      <w:r w:rsidR="00323E94">
        <w:rPr>
          <w:rFonts w:ascii="Times New Roman" w:hAnsi="Times New Roman"/>
          <w:sz w:val="22"/>
        </w:rPr>
        <w:t>visando ao</w:t>
      </w:r>
      <w:r w:rsidR="00E94986">
        <w:rPr>
          <w:rFonts w:ascii="Times New Roman" w:hAnsi="Times New Roman"/>
          <w:sz w:val="22"/>
        </w:rPr>
        <w:t xml:space="preserve"> provimento </w:t>
      </w:r>
      <w:r w:rsidR="00E94986" w:rsidRPr="005F69D2">
        <w:rPr>
          <w:rFonts w:ascii="Times New Roman" w:hAnsi="Times New Roman"/>
          <w:sz w:val="22"/>
          <w:highlight w:val="yellow"/>
        </w:rPr>
        <w:t>de 1 (um</w:t>
      </w:r>
      <w:r w:rsidRPr="005F69D2">
        <w:rPr>
          <w:rFonts w:ascii="Times New Roman" w:hAnsi="Times New Roman"/>
          <w:sz w:val="22"/>
          <w:highlight w:val="yellow"/>
        </w:rPr>
        <w:t>) cargo de Professor Doutor</w:t>
      </w:r>
      <w:r w:rsidR="00323E94">
        <w:rPr>
          <w:rFonts w:ascii="Times New Roman" w:hAnsi="Times New Roman"/>
          <w:sz w:val="22"/>
        </w:rPr>
        <w:t xml:space="preserve"> no Departamento de Química Fundamental do Instituto de Química da Universidade de São Paulo</w:t>
      </w:r>
      <w:r>
        <w:rPr>
          <w:rFonts w:ascii="Times New Roman" w:hAnsi="Times New Roman"/>
          <w:sz w:val="22"/>
        </w:rPr>
        <w:t>.</w:t>
      </w:r>
    </w:p>
    <w:p w:rsidR="000F13B7" w:rsidRPr="000F13B7" w:rsidRDefault="000F13B7" w:rsidP="000F13B7">
      <w:pPr>
        <w:ind w:firstLine="360"/>
        <w:jc w:val="both"/>
        <w:rPr>
          <w:sz w:val="22"/>
        </w:rPr>
      </w:pPr>
      <w:r w:rsidRPr="000F13B7">
        <w:rPr>
          <w:sz w:val="22"/>
        </w:rPr>
        <w:t xml:space="preserve">O Diretor do Instituto de Química da Universidade de São Paulo torna público a todos os interessados que, de acordo com o decidido pela Congregação em sessão ordinária realizada em </w:t>
      </w:r>
      <w:r w:rsidR="008571A8" w:rsidRPr="00B752E3">
        <w:rPr>
          <w:b/>
          <w:sz w:val="22"/>
        </w:rPr>
        <w:t>27/06/2019</w:t>
      </w:r>
      <w:r w:rsidRPr="00B752E3">
        <w:rPr>
          <w:b/>
          <w:sz w:val="22"/>
        </w:rPr>
        <w:t>,</w:t>
      </w:r>
      <w:r w:rsidRPr="000F13B7">
        <w:rPr>
          <w:sz w:val="22"/>
        </w:rPr>
        <w:t xml:space="preserve"> estarão abertas, pelo prazo de 60 (sessenta) dias, </w:t>
      </w:r>
      <w:r w:rsidRPr="00CF7734">
        <w:rPr>
          <w:b/>
          <w:sz w:val="22"/>
          <w:highlight w:val="yellow"/>
        </w:rPr>
        <w:t>a partir das 8 horas (horário oficial de Brasília) do dia</w:t>
      </w:r>
      <w:r w:rsidR="00F42C2C" w:rsidRPr="00CF7734">
        <w:rPr>
          <w:b/>
          <w:sz w:val="22"/>
          <w:highlight w:val="yellow"/>
        </w:rPr>
        <w:t xml:space="preserve"> 08</w:t>
      </w:r>
      <w:r w:rsidR="008571A8" w:rsidRPr="00CF7734">
        <w:rPr>
          <w:b/>
          <w:sz w:val="22"/>
          <w:highlight w:val="yellow"/>
        </w:rPr>
        <w:t xml:space="preserve">/07/2019 </w:t>
      </w:r>
      <w:r w:rsidR="00636557" w:rsidRPr="00CF7734">
        <w:rPr>
          <w:b/>
          <w:sz w:val="22"/>
          <w:highlight w:val="yellow"/>
        </w:rPr>
        <w:t>até às 17 horas do dia 05/09/2019</w:t>
      </w:r>
      <w:r w:rsidRPr="00CF7734">
        <w:rPr>
          <w:b/>
          <w:sz w:val="22"/>
          <w:highlight w:val="yellow"/>
        </w:rPr>
        <w:t>,</w:t>
      </w:r>
      <w:r w:rsidRPr="00636557">
        <w:rPr>
          <w:b/>
          <w:sz w:val="22"/>
        </w:rPr>
        <w:t xml:space="preserve"> </w:t>
      </w:r>
      <w:r w:rsidRPr="000F13B7">
        <w:rPr>
          <w:sz w:val="22"/>
        </w:rPr>
        <w:t xml:space="preserve">as inscrições ao concurso público de títulos e provas para provimento de 01 </w:t>
      </w:r>
      <w:r w:rsidR="00323E94">
        <w:rPr>
          <w:sz w:val="22"/>
        </w:rPr>
        <w:t xml:space="preserve">(um) </w:t>
      </w:r>
      <w:r w:rsidRPr="000F13B7">
        <w:rPr>
          <w:sz w:val="22"/>
        </w:rPr>
        <w:t xml:space="preserve">cargo de Professor Doutor, referência MS-3, em RDIDP, claro/cargo nº </w:t>
      </w:r>
      <w:r w:rsidRPr="00CF7734">
        <w:rPr>
          <w:b/>
          <w:sz w:val="22"/>
          <w:highlight w:val="yellow"/>
        </w:rPr>
        <w:t>12351</w:t>
      </w:r>
      <w:r w:rsidR="00C4075C" w:rsidRPr="00CF7734">
        <w:rPr>
          <w:b/>
          <w:sz w:val="22"/>
          <w:highlight w:val="yellow"/>
        </w:rPr>
        <w:t>25</w:t>
      </w:r>
      <w:r w:rsidRPr="00CF7734">
        <w:rPr>
          <w:b/>
          <w:sz w:val="22"/>
          <w:highlight w:val="yellow"/>
        </w:rPr>
        <w:t>,</w:t>
      </w:r>
      <w:r w:rsidRPr="000F13B7">
        <w:rPr>
          <w:sz w:val="22"/>
        </w:rPr>
        <w:t xml:space="preserve"> com o </w:t>
      </w:r>
      <w:r w:rsidRPr="00636557">
        <w:rPr>
          <w:b/>
          <w:sz w:val="22"/>
        </w:rPr>
        <w:t>salário</w:t>
      </w:r>
      <w:r w:rsidR="00636557">
        <w:rPr>
          <w:b/>
          <w:sz w:val="22"/>
        </w:rPr>
        <w:t xml:space="preserve"> de</w:t>
      </w:r>
      <w:r w:rsidRPr="00636557">
        <w:rPr>
          <w:b/>
          <w:sz w:val="22"/>
        </w:rPr>
        <w:t xml:space="preserve"> R$ </w:t>
      </w:r>
      <w:r w:rsidR="00323E94" w:rsidRPr="00323E94">
        <w:rPr>
          <w:b/>
          <w:sz w:val="22"/>
        </w:rPr>
        <w:t xml:space="preserve">11.069,17 </w:t>
      </w:r>
      <w:r w:rsidRPr="000F13B7">
        <w:rPr>
          <w:sz w:val="22"/>
        </w:rPr>
        <w:t>(maio/</w:t>
      </w:r>
      <w:bookmarkStart w:id="0" w:name="_GoBack"/>
      <w:bookmarkEnd w:id="0"/>
      <w:r w:rsidRPr="000F13B7">
        <w:rPr>
          <w:sz w:val="22"/>
        </w:rPr>
        <w:t>201</w:t>
      </w:r>
      <w:r w:rsidR="00323E94">
        <w:rPr>
          <w:sz w:val="22"/>
        </w:rPr>
        <w:t>9</w:t>
      </w:r>
      <w:r w:rsidRPr="000F13B7">
        <w:rPr>
          <w:sz w:val="22"/>
        </w:rPr>
        <w:t xml:space="preserve">), junto ao </w:t>
      </w:r>
      <w:r w:rsidRPr="00314EFD">
        <w:rPr>
          <w:sz w:val="22"/>
          <w:highlight w:val="yellow"/>
        </w:rPr>
        <w:t>Departamento de Química Fundamental,</w:t>
      </w:r>
      <w:r w:rsidRPr="000F13B7">
        <w:rPr>
          <w:sz w:val="22"/>
        </w:rPr>
        <w:t xml:space="preserve"> na área de conhecimento de </w:t>
      </w:r>
      <w:r w:rsidRPr="004207C3">
        <w:rPr>
          <w:sz w:val="22"/>
          <w:highlight w:val="yellow"/>
        </w:rPr>
        <w:t xml:space="preserve">Química, com ênfase em </w:t>
      </w:r>
      <w:r w:rsidRPr="004207C3">
        <w:rPr>
          <w:b/>
          <w:sz w:val="22"/>
          <w:highlight w:val="yellow"/>
        </w:rPr>
        <w:t xml:space="preserve">Química </w:t>
      </w:r>
      <w:r w:rsidR="00C4075C" w:rsidRPr="004207C3">
        <w:rPr>
          <w:b/>
          <w:sz w:val="22"/>
          <w:highlight w:val="yellow"/>
        </w:rPr>
        <w:t>Inorgânica</w:t>
      </w:r>
      <w:r w:rsidRPr="004207C3">
        <w:rPr>
          <w:b/>
          <w:sz w:val="22"/>
          <w:highlight w:val="yellow"/>
        </w:rPr>
        <w:t>,</w:t>
      </w:r>
      <w:r w:rsidRPr="00636557">
        <w:rPr>
          <w:b/>
          <w:sz w:val="22"/>
        </w:rPr>
        <w:t xml:space="preserve"> </w:t>
      </w:r>
      <w:r w:rsidRPr="000F13B7">
        <w:rPr>
          <w:sz w:val="22"/>
        </w:rPr>
        <w:t xml:space="preserve">nos termos do art. 125, parágrafo 1º, do Regimento Geral da USP, e o respectivo programa que segue: </w:t>
      </w:r>
    </w:p>
    <w:p w:rsidR="00DF5AFB" w:rsidRPr="00314EFD" w:rsidRDefault="00DF5AFB" w:rsidP="00DF5AFB">
      <w:pPr>
        <w:ind w:firstLine="360"/>
        <w:jc w:val="both"/>
        <w:rPr>
          <w:sz w:val="22"/>
          <w:highlight w:val="yellow"/>
        </w:rPr>
      </w:pPr>
      <w:r w:rsidRPr="00314EFD">
        <w:rPr>
          <w:sz w:val="22"/>
          <w:highlight w:val="yellow"/>
        </w:rPr>
        <w:t>1. Ligação Química e Estrutura Molecular</w:t>
      </w:r>
    </w:p>
    <w:p w:rsidR="00DF5AFB" w:rsidRPr="00314EFD" w:rsidRDefault="00DF5AFB" w:rsidP="00DF5AFB">
      <w:pPr>
        <w:ind w:firstLine="360"/>
        <w:jc w:val="both"/>
        <w:rPr>
          <w:sz w:val="22"/>
          <w:highlight w:val="yellow"/>
        </w:rPr>
      </w:pPr>
      <w:r w:rsidRPr="00314EFD">
        <w:rPr>
          <w:sz w:val="22"/>
          <w:highlight w:val="yellow"/>
        </w:rPr>
        <w:t>2. Teoria do Campo Cristalino e Campo Ligante e Espectroscopia de Compostos de Coordenação</w:t>
      </w:r>
    </w:p>
    <w:p w:rsidR="00DF5AFB" w:rsidRPr="00314EFD" w:rsidRDefault="00DF5AFB" w:rsidP="00DF5AFB">
      <w:pPr>
        <w:ind w:firstLine="360"/>
        <w:jc w:val="both"/>
        <w:rPr>
          <w:sz w:val="22"/>
          <w:highlight w:val="yellow"/>
        </w:rPr>
      </w:pPr>
      <w:r w:rsidRPr="00314EFD">
        <w:rPr>
          <w:sz w:val="22"/>
          <w:highlight w:val="yellow"/>
        </w:rPr>
        <w:t>3. Teorias Ácido-Base</w:t>
      </w:r>
    </w:p>
    <w:p w:rsidR="00DF5AFB" w:rsidRPr="00314EFD" w:rsidRDefault="00DF5AFB" w:rsidP="00DF5AFB">
      <w:pPr>
        <w:ind w:firstLine="360"/>
        <w:jc w:val="both"/>
        <w:rPr>
          <w:sz w:val="22"/>
          <w:highlight w:val="yellow"/>
        </w:rPr>
      </w:pPr>
      <w:r w:rsidRPr="00314EFD">
        <w:rPr>
          <w:sz w:val="22"/>
          <w:highlight w:val="yellow"/>
        </w:rPr>
        <w:t>4. Teoria de Orbitais Moleculares para Moléculas Simples (diatômicas)</w:t>
      </w:r>
    </w:p>
    <w:p w:rsidR="00DF5AFB" w:rsidRPr="00314EFD" w:rsidRDefault="00DF5AFB" w:rsidP="00DF5AFB">
      <w:pPr>
        <w:ind w:firstLine="360"/>
        <w:jc w:val="both"/>
        <w:rPr>
          <w:sz w:val="22"/>
          <w:highlight w:val="yellow"/>
        </w:rPr>
      </w:pPr>
      <w:r w:rsidRPr="00314EFD">
        <w:rPr>
          <w:sz w:val="22"/>
          <w:highlight w:val="yellow"/>
        </w:rPr>
        <w:t xml:space="preserve">5. </w:t>
      </w:r>
      <w:proofErr w:type="spellStart"/>
      <w:r w:rsidRPr="00314EFD">
        <w:rPr>
          <w:sz w:val="22"/>
          <w:highlight w:val="yellow"/>
        </w:rPr>
        <w:t>Bioinorgânica</w:t>
      </w:r>
      <w:proofErr w:type="spellEnd"/>
      <w:r w:rsidRPr="00314EFD">
        <w:rPr>
          <w:sz w:val="22"/>
          <w:highlight w:val="yellow"/>
        </w:rPr>
        <w:t>: Íons Metálicos em Sistemas Biológicos</w:t>
      </w:r>
    </w:p>
    <w:p w:rsidR="00DF5AFB" w:rsidRPr="00314EFD" w:rsidRDefault="00DF5AFB" w:rsidP="00DF5AFB">
      <w:pPr>
        <w:ind w:firstLine="360"/>
        <w:jc w:val="both"/>
        <w:rPr>
          <w:sz w:val="22"/>
          <w:highlight w:val="yellow"/>
        </w:rPr>
      </w:pPr>
      <w:r w:rsidRPr="00314EFD">
        <w:rPr>
          <w:sz w:val="22"/>
          <w:highlight w:val="yellow"/>
        </w:rPr>
        <w:t>6. Catálise por Compostos de Coordenação</w:t>
      </w:r>
    </w:p>
    <w:p w:rsidR="00DF5AFB" w:rsidRPr="00314EFD" w:rsidRDefault="00DF5AFB" w:rsidP="00DF5AFB">
      <w:pPr>
        <w:ind w:firstLine="360"/>
        <w:jc w:val="both"/>
        <w:rPr>
          <w:sz w:val="22"/>
          <w:highlight w:val="yellow"/>
        </w:rPr>
      </w:pPr>
      <w:r w:rsidRPr="00314EFD">
        <w:rPr>
          <w:sz w:val="22"/>
          <w:highlight w:val="yellow"/>
        </w:rPr>
        <w:t>7. Termodinâmica e Cinética de Reações de Substituição em Complexos</w:t>
      </w:r>
    </w:p>
    <w:p w:rsidR="00DF5AFB" w:rsidRPr="00314EFD" w:rsidRDefault="00DF5AFB" w:rsidP="00DF5AFB">
      <w:pPr>
        <w:ind w:firstLine="360"/>
        <w:jc w:val="both"/>
        <w:rPr>
          <w:sz w:val="22"/>
          <w:highlight w:val="yellow"/>
        </w:rPr>
      </w:pPr>
      <w:r w:rsidRPr="00314EFD">
        <w:rPr>
          <w:sz w:val="22"/>
          <w:highlight w:val="yellow"/>
        </w:rPr>
        <w:t>8. Reações de Transferência de Elétrons</w:t>
      </w:r>
    </w:p>
    <w:p w:rsidR="00DF5AFB" w:rsidRPr="00314EFD" w:rsidRDefault="00DF5AFB" w:rsidP="00DF5AFB">
      <w:pPr>
        <w:ind w:firstLine="360"/>
        <w:jc w:val="both"/>
        <w:rPr>
          <w:sz w:val="22"/>
          <w:highlight w:val="yellow"/>
        </w:rPr>
      </w:pPr>
      <w:r w:rsidRPr="00314EFD">
        <w:rPr>
          <w:sz w:val="22"/>
          <w:highlight w:val="yellow"/>
        </w:rPr>
        <w:t>9. Química de Compostos Organometálicos</w:t>
      </w:r>
    </w:p>
    <w:p w:rsidR="000F13B7" w:rsidRPr="000F13B7" w:rsidRDefault="00DF5AFB" w:rsidP="00DF5AFB">
      <w:pPr>
        <w:ind w:firstLine="360"/>
        <w:jc w:val="both"/>
        <w:rPr>
          <w:sz w:val="22"/>
        </w:rPr>
      </w:pPr>
      <w:r w:rsidRPr="00314EFD">
        <w:rPr>
          <w:sz w:val="22"/>
          <w:highlight w:val="yellow"/>
        </w:rPr>
        <w:t xml:space="preserve">10. Estrutura e Propriedades de Materiais e </w:t>
      </w:r>
      <w:proofErr w:type="spellStart"/>
      <w:r w:rsidRPr="00314EFD">
        <w:rPr>
          <w:sz w:val="22"/>
          <w:highlight w:val="yellow"/>
        </w:rPr>
        <w:t>Nanomateriais</w:t>
      </w:r>
      <w:proofErr w:type="spellEnd"/>
    </w:p>
    <w:p w:rsidR="000F13B7" w:rsidRPr="000F13B7" w:rsidRDefault="000F13B7" w:rsidP="000F13B7">
      <w:pPr>
        <w:ind w:firstLine="360"/>
        <w:jc w:val="both"/>
        <w:rPr>
          <w:sz w:val="22"/>
        </w:rPr>
      </w:pPr>
      <w:r w:rsidRPr="000F13B7">
        <w:rPr>
          <w:sz w:val="22"/>
        </w:rPr>
        <w:t xml:space="preserve">O concurso será regido pelo disposto no Estatuto e no Regimento Geral da Universidade de São Paulo e no Regimento do Instituto de Química. </w:t>
      </w:r>
    </w:p>
    <w:p w:rsidR="000F13B7" w:rsidRPr="000F13B7" w:rsidRDefault="000F13B7" w:rsidP="000F13B7">
      <w:pPr>
        <w:ind w:firstLine="360"/>
        <w:jc w:val="both"/>
        <w:rPr>
          <w:sz w:val="22"/>
        </w:rPr>
      </w:pPr>
      <w:r w:rsidRPr="000F13B7">
        <w:rPr>
          <w:sz w:val="22"/>
        </w:rPr>
        <w:t xml:space="preserve">1. - Os pedidos de inscrição deverão ser feitos, exclusivamente, por meio do link https://uspdigital.usp.br/gr/admissao, no período acima indicado, devendo o candidato apresentar requerimento dirigido ao Diretor do Instituto de Química, contendo dados pessoais e área de </w:t>
      </w:r>
      <w:proofErr w:type="gramStart"/>
      <w:r w:rsidRPr="000F13B7">
        <w:rPr>
          <w:sz w:val="22"/>
        </w:rPr>
        <w:t>conhecimento</w:t>
      </w:r>
      <w:proofErr w:type="gramEnd"/>
      <w:r w:rsidRPr="000F13B7">
        <w:rPr>
          <w:sz w:val="22"/>
        </w:rPr>
        <w:t xml:space="preserve"> </w:t>
      </w:r>
      <w:r w:rsidRPr="004207C3">
        <w:rPr>
          <w:sz w:val="22"/>
          <w:highlight w:val="yellow"/>
        </w:rPr>
        <w:t xml:space="preserve">(Química, com ênfase em Química </w:t>
      </w:r>
      <w:r w:rsidR="004207C3" w:rsidRPr="004207C3">
        <w:rPr>
          <w:sz w:val="22"/>
          <w:highlight w:val="yellow"/>
        </w:rPr>
        <w:t>Inorgânica</w:t>
      </w:r>
      <w:r w:rsidRPr="004207C3">
        <w:rPr>
          <w:sz w:val="22"/>
          <w:highlight w:val="yellow"/>
        </w:rPr>
        <w:t>)</w:t>
      </w:r>
      <w:r w:rsidRPr="000F13B7">
        <w:rPr>
          <w:sz w:val="22"/>
        </w:rPr>
        <w:t xml:space="preserve"> do Departamento a que concorre, </w:t>
      </w:r>
      <w:r w:rsidR="00A97FBE">
        <w:rPr>
          <w:sz w:val="22"/>
        </w:rPr>
        <w:t>anexando os</w:t>
      </w:r>
      <w:r w:rsidRPr="000F13B7">
        <w:rPr>
          <w:sz w:val="22"/>
        </w:rPr>
        <w:t xml:space="preserve"> seguintes documentos: </w:t>
      </w:r>
    </w:p>
    <w:p w:rsidR="000F13B7" w:rsidRPr="000F13B7" w:rsidRDefault="000F13B7" w:rsidP="000F13B7">
      <w:pPr>
        <w:ind w:firstLine="360"/>
        <w:jc w:val="both"/>
        <w:rPr>
          <w:sz w:val="22"/>
        </w:rPr>
      </w:pPr>
      <w:r w:rsidRPr="000F13B7">
        <w:rPr>
          <w:sz w:val="22"/>
        </w:rPr>
        <w:t xml:space="preserve">I – </w:t>
      </w:r>
      <w:proofErr w:type="gramStart"/>
      <w:r w:rsidRPr="000F13B7">
        <w:rPr>
          <w:sz w:val="22"/>
        </w:rPr>
        <w:t>memorial</w:t>
      </w:r>
      <w:proofErr w:type="gramEnd"/>
      <w:r w:rsidRPr="000F13B7">
        <w:rPr>
          <w:sz w:val="22"/>
        </w:rPr>
        <w:t xml:space="preserve"> circunstanciado </w:t>
      </w:r>
      <w:r w:rsidR="00C5589C">
        <w:rPr>
          <w:sz w:val="22"/>
        </w:rPr>
        <w:t>e comprovação</w:t>
      </w:r>
      <w:r w:rsidRPr="000F13B7">
        <w:rPr>
          <w:sz w:val="22"/>
        </w:rPr>
        <w:t xml:space="preserve"> </w:t>
      </w:r>
      <w:r w:rsidR="00C5589C">
        <w:rPr>
          <w:sz w:val="22"/>
        </w:rPr>
        <w:t>d</w:t>
      </w:r>
      <w:r w:rsidRPr="000F13B7">
        <w:rPr>
          <w:sz w:val="22"/>
        </w:rPr>
        <w:t xml:space="preserve">os trabalhos publicados, </w:t>
      </w:r>
      <w:r w:rsidR="00C5589C">
        <w:rPr>
          <w:sz w:val="22"/>
        </w:rPr>
        <w:t>d</w:t>
      </w:r>
      <w:r w:rsidRPr="000F13B7">
        <w:rPr>
          <w:sz w:val="22"/>
        </w:rPr>
        <w:t xml:space="preserve">as atividades realizadas pertinentes ao concurso e </w:t>
      </w:r>
      <w:r w:rsidR="00C5589C">
        <w:rPr>
          <w:sz w:val="22"/>
        </w:rPr>
        <w:t>d</w:t>
      </w:r>
      <w:r w:rsidRPr="000F13B7">
        <w:rPr>
          <w:sz w:val="22"/>
        </w:rPr>
        <w:t xml:space="preserve">as demais informações que permitam avaliação de seus méritos, em formato digital; </w:t>
      </w:r>
    </w:p>
    <w:p w:rsidR="000F13B7" w:rsidRPr="000F13B7" w:rsidRDefault="000F13B7" w:rsidP="000F13B7">
      <w:pPr>
        <w:ind w:firstLine="360"/>
        <w:jc w:val="both"/>
        <w:rPr>
          <w:sz w:val="22"/>
        </w:rPr>
      </w:pPr>
      <w:r w:rsidRPr="000F13B7">
        <w:rPr>
          <w:sz w:val="22"/>
        </w:rPr>
        <w:t xml:space="preserve">II – </w:t>
      </w:r>
      <w:proofErr w:type="gramStart"/>
      <w:r w:rsidRPr="000F13B7">
        <w:rPr>
          <w:sz w:val="22"/>
        </w:rPr>
        <w:t>prova</w:t>
      </w:r>
      <w:proofErr w:type="gramEnd"/>
      <w:r w:rsidRPr="000F13B7">
        <w:rPr>
          <w:sz w:val="22"/>
        </w:rPr>
        <w:t xml:space="preserve"> de que é portador do título de Doutor outorgado pela USP, por ela reconhecido ou de validade nacional; </w:t>
      </w:r>
    </w:p>
    <w:p w:rsidR="000F13B7" w:rsidRPr="000F13B7" w:rsidRDefault="000F13B7" w:rsidP="000F13B7">
      <w:pPr>
        <w:ind w:firstLine="360"/>
        <w:jc w:val="both"/>
        <w:rPr>
          <w:sz w:val="22"/>
        </w:rPr>
      </w:pPr>
      <w:r w:rsidRPr="000F13B7">
        <w:rPr>
          <w:sz w:val="22"/>
        </w:rPr>
        <w:t xml:space="preserve">III – prova de quitação com o serviço militar para candidatos do sexo masculino; </w:t>
      </w:r>
    </w:p>
    <w:p w:rsidR="000F13B7" w:rsidRPr="000F13B7" w:rsidRDefault="000F13B7" w:rsidP="000F13B7">
      <w:pPr>
        <w:ind w:firstLine="360"/>
        <w:jc w:val="both"/>
        <w:rPr>
          <w:sz w:val="22"/>
        </w:rPr>
      </w:pPr>
      <w:r w:rsidRPr="000F13B7">
        <w:rPr>
          <w:sz w:val="22"/>
        </w:rPr>
        <w:t xml:space="preserve">IV – </w:t>
      </w:r>
      <w:proofErr w:type="gramStart"/>
      <w:r w:rsidRPr="000F13B7">
        <w:rPr>
          <w:sz w:val="22"/>
        </w:rPr>
        <w:t>título</w:t>
      </w:r>
      <w:proofErr w:type="gramEnd"/>
      <w:r w:rsidRPr="000F13B7">
        <w:rPr>
          <w:sz w:val="22"/>
        </w:rPr>
        <w:t xml:space="preserve"> de eleitor; </w:t>
      </w:r>
    </w:p>
    <w:p w:rsidR="000F13B7" w:rsidRPr="000F13B7" w:rsidRDefault="000F13B7" w:rsidP="000F13B7">
      <w:pPr>
        <w:ind w:firstLine="360"/>
        <w:jc w:val="both"/>
        <w:rPr>
          <w:sz w:val="22"/>
        </w:rPr>
      </w:pPr>
      <w:r w:rsidRPr="000F13B7">
        <w:rPr>
          <w:sz w:val="22"/>
        </w:rPr>
        <w:t xml:space="preserve">V – </w:t>
      </w:r>
      <w:proofErr w:type="gramStart"/>
      <w:r w:rsidRPr="000F13B7">
        <w:rPr>
          <w:sz w:val="22"/>
        </w:rPr>
        <w:t>comprovante(</w:t>
      </w:r>
      <w:proofErr w:type="gramEnd"/>
      <w:r w:rsidRPr="000F13B7">
        <w:rPr>
          <w:sz w:val="22"/>
        </w:rPr>
        <w:t xml:space="preserve">s) de votação da última eleição, prova de pagamento da respectiva multa ou a devida justificativa; </w:t>
      </w:r>
    </w:p>
    <w:p w:rsidR="000F13B7" w:rsidRPr="000F13B7" w:rsidRDefault="000F13B7" w:rsidP="000F13B7">
      <w:pPr>
        <w:ind w:firstLine="360"/>
        <w:jc w:val="both"/>
        <w:rPr>
          <w:sz w:val="22"/>
        </w:rPr>
      </w:pPr>
      <w:r w:rsidRPr="00C5589C">
        <w:rPr>
          <w:sz w:val="22"/>
          <w:highlight w:val="yellow"/>
        </w:rPr>
        <w:t>VI – projeto de pesquisa;</w:t>
      </w:r>
      <w:r w:rsidRPr="000F13B7">
        <w:rPr>
          <w:sz w:val="22"/>
        </w:rPr>
        <w:t xml:space="preserve"> </w:t>
      </w:r>
    </w:p>
    <w:p w:rsidR="000F13B7" w:rsidRPr="000F13B7" w:rsidRDefault="00EC58A6" w:rsidP="000F13B7">
      <w:pPr>
        <w:ind w:firstLine="360"/>
        <w:jc w:val="both"/>
        <w:rPr>
          <w:sz w:val="22"/>
        </w:rPr>
      </w:pPr>
      <w:r w:rsidRPr="00EC58A6">
        <w:rPr>
          <w:sz w:val="22"/>
          <w:highlight w:val="yellow"/>
        </w:rPr>
        <w:t>§1º</w:t>
      </w:r>
      <w:r w:rsidR="000F13B7" w:rsidRPr="00EC58A6">
        <w:rPr>
          <w:sz w:val="22"/>
          <w:highlight w:val="yellow"/>
        </w:rPr>
        <w:t>:</w:t>
      </w:r>
      <w:r w:rsidR="000F13B7" w:rsidRPr="000F13B7">
        <w:rPr>
          <w:sz w:val="22"/>
        </w:rPr>
        <w:t xml:space="preserve"> Elementos comprobatórios do memorial referido no inciso I, tais como maquetes, obras de arte ou outros materiais que não puderem ser digitalizados deverão ser apresentados até o último dia útil que antecede o início do concurso. </w:t>
      </w:r>
    </w:p>
    <w:p w:rsidR="000F13B7" w:rsidRPr="000F13B7" w:rsidRDefault="00A95199" w:rsidP="000F13B7">
      <w:pPr>
        <w:ind w:firstLine="360"/>
        <w:jc w:val="both"/>
        <w:rPr>
          <w:sz w:val="22"/>
        </w:rPr>
      </w:pPr>
      <w:r w:rsidRPr="00EC58A6">
        <w:rPr>
          <w:sz w:val="22"/>
          <w:highlight w:val="yellow"/>
        </w:rPr>
        <w:t>§</w:t>
      </w:r>
      <w:r>
        <w:rPr>
          <w:sz w:val="22"/>
          <w:highlight w:val="yellow"/>
        </w:rPr>
        <w:t>2</w:t>
      </w:r>
      <w:r w:rsidRPr="00EC58A6">
        <w:rPr>
          <w:sz w:val="22"/>
          <w:highlight w:val="yellow"/>
        </w:rPr>
        <w:t>º</w:t>
      </w:r>
      <w:r w:rsidR="000F13B7" w:rsidRPr="000F13B7">
        <w:rPr>
          <w:sz w:val="22"/>
        </w:rPr>
        <w:t xml:space="preserve">: Os docentes em exercício na USP serão dispensados das exigências referidas nos incisos III e IV, desde que as tenham cumprido por ocasião de seu contrato inicial. </w:t>
      </w:r>
    </w:p>
    <w:p w:rsidR="000F13B7" w:rsidRPr="000F13B7" w:rsidRDefault="00A95199" w:rsidP="000F13B7">
      <w:pPr>
        <w:ind w:firstLine="360"/>
        <w:jc w:val="both"/>
        <w:rPr>
          <w:sz w:val="22"/>
        </w:rPr>
      </w:pPr>
      <w:r w:rsidRPr="00EC58A6">
        <w:rPr>
          <w:sz w:val="22"/>
          <w:highlight w:val="yellow"/>
        </w:rPr>
        <w:t>§</w:t>
      </w:r>
      <w:r>
        <w:rPr>
          <w:sz w:val="22"/>
          <w:highlight w:val="yellow"/>
        </w:rPr>
        <w:t>3</w:t>
      </w:r>
      <w:r w:rsidRPr="00EC58A6">
        <w:rPr>
          <w:sz w:val="22"/>
          <w:highlight w:val="yellow"/>
        </w:rPr>
        <w:t>º:</w:t>
      </w:r>
      <w:r w:rsidRPr="000F13B7">
        <w:rPr>
          <w:sz w:val="22"/>
        </w:rPr>
        <w:t xml:space="preserve"> </w:t>
      </w:r>
      <w:r w:rsidR="000F13B7" w:rsidRPr="000F13B7">
        <w:rPr>
          <w:sz w:val="22"/>
        </w:rPr>
        <w:t xml:space="preserve">Os candidatos estrangeiros serão dispensados das exigências dos incisos III, IV e V, devendo comprovar que se encontram em situação regular no Brasil. </w:t>
      </w:r>
    </w:p>
    <w:p w:rsidR="000F13B7" w:rsidRPr="000F13B7" w:rsidRDefault="00870FCC" w:rsidP="000F13B7">
      <w:pPr>
        <w:ind w:firstLine="360"/>
        <w:jc w:val="both"/>
        <w:rPr>
          <w:sz w:val="22"/>
        </w:rPr>
      </w:pPr>
      <w:r w:rsidRPr="00EC58A6">
        <w:rPr>
          <w:sz w:val="22"/>
          <w:highlight w:val="yellow"/>
        </w:rPr>
        <w:t>§</w:t>
      </w:r>
      <w:r>
        <w:rPr>
          <w:sz w:val="22"/>
          <w:highlight w:val="yellow"/>
        </w:rPr>
        <w:t>4</w:t>
      </w:r>
      <w:r w:rsidRPr="00EC58A6">
        <w:rPr>
          <w:sz w:val="22"/>
          <w:highlight w:val="yellow"/>
        </w:rPr>
        <w:t>º:</w:t>
      </w:r>
      <w:r w:rsidRPr="000F13B7">
        <w:rPr>
          <w:sz w:val="22"/>
        </w:rPr>
        <w:t xml:space="preserve"> </w:t>
      </w:r>
      <w:r w:rsidR="000F13B7" w:rsidRPr="000F13B7">
        <w:rPr>
          <w:sz w:val="22"/>
        </w:rPr>
        <w:t xml:space="preserve">O candidato estrangeiro aprovado no concurso e indicado para o preenchimento do cargo só poderá tomar posse se apresentar visto temporário ou permanente que faculte o exercício de atividade remunerada no Brasil. </w:t>
      </w:r>
    </w:p>
    <w:p w:rsidR="000F13B7" w:rsidRPr="000F13B7" w:rsidRDefault="00870FCC" w:rsidP="000F13B7">
      <w:pPr>
        <w:ind w:firstLine="360"/>
        <w:jc w:val="both"/>
        <w:rPr>
          <w:sz w:val="22"/>
        </w:rPr>
      </w:pPr>
      <w:r w:rsidRPr="00EC58A6">
        <w:rPr>
          <w:sz w:val="22"/>
          <w:highlight w:val="yellow"/>
        </w:rPr>
        <w:t>§</w:t>
      </w:r>
      <w:r>
        <w:rPr>
          <w:sz w:val="22"/>
          <w:highlight w:val="yellow"/>
        </w:rPr>
        <w:t>5</w:t>
      </w:r>
      <w:r w:rsidRPr="00EC58A6">
        <w:rPr>
          <w:sz w:val="22"/>
          <w:highlight w:val="yellow"/>
        </w:rPr>
        <w:t>º:</w:t>
      </w:r>
      <w:r w:rsidRPr="000F13B7">
        <w:rPr>
          <w:sz w:val="22"/>
        </w:rPr>
        <w:t xml:space="preserve"> </w:t>
      </w:r>
      <w:r w:rsidR="000F13B7" w:rsidRPr="000F13B7">
        <w:rPr>
          <w:sz w:val="22"/>
        </w:rPr>
        <w:t xml:space="preserve">No ato da inscrição, os candidatos portadores de necessidades especiais deverão apresentar solicitação para que se providenciem as condições necessárias para a realização das provas. </w:t>
      </w:r>
    </w:p>
    <w:p w:rsidR="000F13B7" w:rsidRPr="000F13B7" w:rsidRDefault="00870FCC" w:rsidP="000F13B7">
      <w:pPr>
        <w:ind w:firstLine="360"/>
        <w:jc w:val="both"/>
        <w:rPr>
          <w:sz w:val="22"/>
        </w:rPr>
      </w:pPr>
      <w:r w:rsidRPr="00EC58A6">
        <w:rPr>
          <w:sz w:val="22"/>
          <w:highlight w:val="yellow"/>
        </w:rPr>
        <w:lastRenderedPageBreak/>
        <w:t>§</w:t>
      </w:r>
      <w:r>
        <w:rPr>
          <w:sz w:val="22"/>
          <w:highlight w:val="yellow"/>
        </w:rPr>
        <w:t>6</w:t>
      </w:r>
      <w:r w:rsidRPr="00EC58A6">
        <w:rPr>
          <w:sz w:val="22"/>
          <w:highlight w:val="yellow"/>
        </w:rPr>
        <w:t>º:</w:t>
      </w:r>
      <w:r w:rsidRPr="000F13B7">
        <w:rPr>
          <w:sz w:val="22"/>
        </w:rPr>
        <w:t xml:space="preserve"> </w:t>
      </w:r>
      <w:r w:rsidR="000F13B7" w:rsidRPr="000F13B7">
        <w:rPr>
          <w:sz w:val="22"/>
        </w:rPr>
        <w:t xml:space="preserve">No ato da inscrição, o candidato estrangeiro poderá manifestar, por escrito, a intenção de realizar as provas na língua inglesa, nos termos do parágrafo 8º do artigo 135 do Regimento Geral da USP. Os conteúdos das provas realizadas nas línguas inglesa e portuguesa serão idênticos. </w:t>
      </w:r>
    </w:p>
    <w:p w:rsidR="000F13B7" w:rsidRPr="000F13B7" w:rsidRDefault="000F13B7" w:rsidP="000F13B7">
      <w:pPr>
        <w:ind w:firstLine="360"/>
        <w:jc w:val="both"/>
        <w:rPr>
          <w:sz w:val="22"/>
        </w:rPr>
      </w:pPr>
      <w:r w:rsidRPr="000F13B7">
        <w:rPr>
          <w:sz w:val="22"/>
        </w:rPr>
        <w:t xml:space="preserve">2. - As inscrições serão julgadas pela Congregação do Instituto de Química da USP, em seu aspecto formal, publicando-se a decisão em edital. </w:t>
      </w:r>
    </w:p>
    <w:p w:rsidR="000F13B7" w:rsidRPr="000F13B7" w:rsidRDefault="000F13B7" w:rsidP="000F13B7">
      <w:pPr>
        <w:ind w:firstLine="360"/>
        <w:jc w:val="both"/>
        <w:rPr>
          <w:sz w:val="22"/>
        </w:rPr>
      </w:pPr>
      <w:r w:rsidRPr="000F13B7">
        <w:rPr>
          <w:sz w:val="22"/>
        </w:rPr>
        <w:t>Parágrafo único – O concurso deverá realizar-se no prazo de trinta a cento e vinte dias, a contar da data da publicação</w:t>
      </w:r>
      <w:r w:rsidR="00870FCC">
        <w:rPr>
          <w:sz w:val="22"/>
        </w:rPr>
        <w:t>,</w:t>
      </w:r>
      <w:r w:rsidRPr="000F13B7">
        <w:rPr>
          <w:sz w:val="22"/>
        </w:rPr>
        <w:t xml:space="preserve"> no Diário Oficial do Estado</w:t>
      </w:r>
      <w:r w:rsidR="00B752E3">
        <w:rPr>
          <w:sz w:val="22"/>
        </w:rPr>
        <w:t>,</w:t>
      </w:r>
      <w:r w:rsidRPr="000F13B7">
        <w:rPr>
          <w:sz w:val="22"/>
        </w:rPr>
        <w:t xml:space="preserve"> da aprovação das inscrições, de acordo com o artigo 134, parágrafo único, do Regimento Geral da USP. </w:t>
      </w:r>
    </w:p>
    <w:p w:rsidR="000F13B7" w:rsidRPr="000F13B7" w:rsidRDefault="000F13B7" w:rsidP="000F13B7">
      <w:pPr>
        <w:ind w:firstLine="360"/>
        <w:jc w:val="both"/>
        <w:rPr>
          <w:sz w:val="22"/>
        </w:rPr>
      </w:pPr>
      <w:r w:rsidRPr="000F13B7">
        <w:rPr>
          <w:sz w:val="22"/>
        </w:rPr>
        <w:t xml:space="preserve">3. - O concurso será realizado segundo critérios objetivos, em duas fases, por meio de atribuição de notas em provas, assim divididas: </w:t>
      </w:r>
    </w:p>
    <w:p w:rsidR="000F13B7" w:rsidRPr="000F13B7" w:rsidRDefault="000F13B7" w:rsidP="000F13B7">
      <w:pPr>
        <w:ind w:firstLine="360"/>
        <w:jc w:val="both"/>
        <w:rPr>
          <w:sz w:val="22"/>
        </w:rPr>
      </w:pPr>
      <w:r w:rsidRPr="000F13B7">
        <w:rPr>
          <w:sz w:val="22"/>
        </w:rPr>
        <w:t xml:space="preserve">1ª fase (eliminatória) – prova escrita – peso 02. </w:t>
      </w:r>
    </w:p>
    <w:p w:rsidR="000F13B7" w:rsidRPr="000F13B7" w:rsidRDefault="000F13B7" w:rsidP="000F13B7">
      <w:pPr>
        <w:ind w:firstLine="360"/>
        <w:jc w:val="both"/>
        <w:rPr>
          <w:sz w:val="22"/>
        </w:rPr>
      </w:pPr>
      <w:r w:rsidRPr="000F13B7">
        <w:rPr>
          <w:sz w:val="22"/>
        </w:rPr>
        <w:t xml:space="preserve">2ª fase – I) julgamento do memorial com prova pública de arguição - peso 04. </w:t>
      </w:r>
    </w:p>
    <w:p w:rsidR="000F13B7" w:rsidRPr="000F13B7" w:rsidRDefault="00870FCC" w:rsidP="000F13B7">
      <w:pPr>
        <w:ind w:firstLine="360"/>
        <w:jc w:val="both"/>
        <w:rPr>
          <w:sz w:val="22"/>
        </w:rPr>
      </w:pPr>
      <w:r>
        <w:rPr>
          <w:sz w:val="22"/>
        </w:rPr>
        <w:t xml:space="preserve">             </w:t>
      </w:r>
      <w:r w:rsidR="000F13B7" w:rsidRPr="000F13B7">
        <w:rPr>
          <w:sz w:val="22"/>
        </w:rPr>
        <w:t xml:space="preserve">II) prova didática - peso 02. </w:t>
      </w:r>
    </w:p>
    <w:p w:rsidR="000F13B7" w:rsidRPr="000F13B7" w:rsidRDefault="00870FCC" w:rsidP="000F13B7">
      <w:pPr>
        <w:ind w:firstLine="360"/>
        <w:jc w:val="both"/>
        <w:rPr>
          <w:sz w:val="22"/>
        </w:rPr>
      </w:pPr>
      <w:r>
        <w:rPr>
          <w:sz w:val="22"/>
        </w:rPr>
        <w:t xml:space="preserve">            </w:t>
      </w:r>
      <w:r w:rsidR="000F13B7" w:rsidRPr="000F13B7">
        <w:rPr>
          <w:sz w:val="22"/>
        </w:rPr>
        <w:t xml:space="preserve">III) apresentação do projeto de pesquisa e respectiva arguição – peso 02. </w:t>
      </w:r>
    </w:p>
    <w:p w:rsidR="000F13B7" w:rsidRPr="000F13B7" w:rsidRDefault="00CC3FAC" w:rsidP="000F13B7">
      <w:pPr>
        <w:ind w:firstLine="360"/>
        <w:jc w:val="both"/>
        <w:rPr>
          <w:sz w:val="22"/>
        </w:rPr>
      </w:pPr>
      <w:r w:rsidRPr="00EC58A6">
        <w:rPr>
          <w:sz w:val="22"/>
          <w:highlight w:val="yellow"/>
        </w:rPr>
        <w:t>§</w:t>
      </w:r>
      <w:r>
        <w:rPr>
          <w:sz w:val="22"/>
          <w:highlight w:val="yellow"/>
        </w:rPr>
        <w:t>1</w:t>
      </w:r>
      <w:r w:rsidRPr="00EC58A6">
        <w:rPr>
          <w:sz w:val="22"/>
          <w:highlight w:val="yellow"/>
        </w:rPr>
        <w:t>º:</w:t>
      </w:r>
      <w:r w:rsidRPr="000F13B7">
        <w:rPr>
          <w:sz w:val="22"/>
        </w:rPr>
        <w:t xml:space="preserve"> </w:t>
      </w:r>
      <w:r w:rsidR="000F13B7" w:rsidRPr="000F13B7">
        <w:rPr>
          <w:sz w:val="22"/>
        </w:rPr>
        <w:t xml:space="preserve">A convocação dos inscritos para a realização das provas será publicada no Diário Oficial do Estado. </w:t>
      </w:r>
    </w:p>
    <w:p w:rsidR="000F13B7" w:rsidRPr="000F13B7" w:rsidRDefault="00CC3FAC" w:rsidP="000F13B7">
      <w:pPr>
        <w:ind w:firstLine="360"/>
        <w:jc w:val="both"/>
        <w:rPr>
          <w:sz w:val="22"/>
        </w:rPr>
      </w:pPr>
      <w:r w:rsidRPr="00EC58A6">
        <w:rPr>
          <w:sz w:val="22"/>
          <w:highlight w:val="yellow"/>
        </w:rPr>
        <w:t>§</w:t>
      </w:r>
      <w:r>
        <w:rPr>
          <w:sz w:val="22"/>
          <w:highlight w:val="yellow"/>
        </w:rPr>
        <w:t>2</w:t>
      </w:r>
      <w:r w:rsidRPr="00EC58A6">
        <w:rPr>
          <w:sz w:val="22"/>
          <w:highlight w:val="yellow"/>
        </w:rPr>
        <w:t>º:</w:t>
      </w:r>
      <w:r w:rsidRPr="000F13B7">
        <w:rPr>
          <w:sz w:val="22"/>
        </w:rPr>
        <w:t xml:space="preserve"> </w:t>
      </w:r>
      <w:r w:rsidR="000F13B7" w:rsidRPr="000F13B7">
        <w:rPr>
          <w:sz w:val="22"/>
        </w:rPr>
        <w:t xml:space="preserve">Os candidatos que se apresentarem depois do horário estabelecido não poderão realizar as provas. </w:t>
      </w:r>
    </w:p>
    <w:p w:rsidR="000F13B7" w:rsidRPr="00CC3FAC" w:rsidRDefault="000F13B7" w:rsidP="009E6510">
      <w:pPr>
        <w:jc w:val="both"/>
        <w:rPr>
          <w:b/>
          <w:caps/>
          <w:sz w:val="22"/>
        </w:rPr>
      </w:pPr>
      <w:r w:rsidRPr="00CC3FAC">
        <w:rPr>
          <w:b/>
          <w:caps/>
          <w:sz w:val="22"/>
        </w:rPr>
        <w:t xml:space="preserve">I – Primeira fase: PROVA ESCRITA – Caráter Eliminatório. </w:t>
      </w:r>
    </w:p>
    <w:p w:rsidR="000F13B7" w:rsidRPr="000F13B7" w:rsidRDefault="000F13B7" w:rsidP="000F13B7">
      <w:pPr>
        <w:ind w:firstLine="360"/>
        <w:jc w:val="both"/>
        <w:rPr>
          <w:sz w:val="22"/>
        </w:rPr>
      </w:pPr>
      <w:r w:rsidRPr="000F13B7">
        <w:rPr>
          <w:sz w:val="22"/>
        </w:rPr>
        <w:t xml:space="preserve">4. - A prova escrita, que versará sobre assunto de ordem geral e doutrinária, será realizada de acordo com o disposto no art. 139, e seu parágrafo único, do Regimento Geral da USP. </w:t>
      </w:r>
    </w:p>
    <w:p w:rsidR="000F13B7" w:rsidRPr="000F13B7" w:rsidRDefault="000F13B7" w:rsidP="009E6510">
      <w:pPr>
        <w:ind w:left="993" w:hanging="284"/>
        <w:jc w:val="both"/>
        <w:rPr>
          <w:sz w:val="22"/>
        </w:rPr>
      </w:pPr>
      <w:r w:rsidRPr="000F13B7">
        <w:rPr>
          <w:sz w:val="22"/>
        </w:rPr>
        <w:t xml:space="preserve">I – </w:t>
      </w:r>
      <w:proofErr w:type="gramStart"/>
      <w:r w:rsidRPr="000F13B7">
        <w:rPr>
          <w:sz w:val="22"/>
        </w:rPr>
        <w:t>a</w:t>
      </w:r>
      <w:proofErr w:type="gramEnd"/>
      <w:r w:rsidRPr="000F13B7">
        <w:rPr>
          <w:sz w:val="22"/>
        </w:rPr>
        <w:t xml:space="preserve"> comissão organizará uma lista de dez pontos, com base no programa do concurso, e dela dará conhecimento aos candidatos </w:t>
      </w:r>
      <w:r w:rsidR="00CC3FAC">
        <w:rPr>
          <w:sz w:val="22"/>
        </w:rPr>
        <w:t>24 (</w:t>
      </w:r>
      <w:r w:rsidRPr="000F13B7">
        <w:rPr>
          <w:sz w:val="22"/>
        </w:rPr>
        <w:t>vinte e quatro</w:t>
      </w:r>
      <w:r w:rsidR="00CC3FAC">
        <w:rPr>
          <w:sz w:val="22"/>
        </w:rPr>
        <w:t>)</w:t>
      </w:r>
      <w:r w:rsidRPr="000F13B7">
        <w:rPr>
          <w:sz w:val="22"/>
        </w:rPr>
        <w:t xml:space="preserve"> horas antes do sorteio do ponto, </w:t>
      </w:r>
      <w:r w:rsidRPr="00314EFD">
        <w:rPr>
          <w:sz w:val="22"/>
          <w:highlight w:val="yellow"/>
        </w:rPr>
        <w:t xml:space="preserve">sendo </w:t>
      </w:r>
      <w:r w:rsidR="00CC3FAC" w:rsidRPr="00314EFD">
        <w:rPr>
          <w:sz w:val="22"/>
          <w:highlight w:val="yellow"/>
        </w:rPr>
        <w:t>permitido exigir-se dos candidatos a realização de outras atividades nesse período</w:t>
      </w:r>
      <w:r w:rsidRPr="00314EFD">
        <w:rPr>
          <w:sz w:val="22"/>
          <w:highlight w:val="yellow"/>
        </w:rPr>
        <w:t>;</w:t>
      </w:r>
      <w:r w:rsidRPr="000F13B7">
        <w:rPr>
          <w:sz w:val="22"/>
        </w:rPr>
        <w:t xml:space="preserve"> </w:t>
      </w:r>
    </w:p>
    <w:p w:rsidR="000F13B7" w:rsidRPr="000F13B7" w:rsidRDefault="000F13B7" w:rsidP="009E6510">
      <w:pPr>
        <w:ind w:left="993" w:hanging="284"/>
        <w:jc w:val="both"/>
        <w:rPr>
          <w:sz w:val="22"/>
        </w:rPr>
      </w:pPr>
      <w:r w:rsidRPr="000F13B7">
        <w:rPr>
          <w:sz w:val="22"/>
        </w:rPr>
        <w:t xml:space="preserve">II - </w:t>
      </w:r>
      <w:proofErr w:type="gramStart"/>
      <w:r w:rsidRPr="000F13B7">
        <w:rPr>
          <w:sz w:val="22"/>
        </w:rPr>
        <w:t>o</w:t>
      </w:r>
      <w:proofErr w:type="gramEnd"/>
      <w:r w:rsidRPr="000F13B7">
        <w:rPr>
          <w:sz w:val="22"/>
        </w:rPr>
        <w:t xml:space="preserve"> candidato poderá propor a substituição de pontos, imediatamente após tomar conhecimento de seus enunciados, se entender que não pertencem ao programa do concurso, cabendo à comissão julgadora decidir, de plano, sobre a procedência da alegação; </w:t>
      </w:r>
    </w:p>
    <w:p w:rsidR="000F13B7" w:rsidRPr="000F13B7" w:rsidRDefault="000F13B7" w:rsidP="009E6510">
      <w:pPr>
        <w:ind w:left="993" w:hanging="284"/>
        <w:jc w:val="both"/>
        <w:rPr>
          <w:sz w:val="22"/>
        </w:rPr>
      </w:pPr>
      <w:r w:rsidRPr="000F13B7">
        <w:rPr>
          <w:sz w:val="22"/>
        </w:rPr>
        <w:t xml:space="preserve">III - sorteado o ponto, inicia-se o prazo improrrogável de cinco horas de duração da prova; </w:t>
      </w:r>
    </w:p>
    <w:p w:rsidR="000F13B7" w:rsidRPr="000F13B7" w:rsidRDefault="000F13B7" w:rsidP="009E6510">
      <w:pPr>
        <w:ind w:left="993" w:hanging="284"/>
        <w:jc w:val="both"/>
        <w:rPr>
          <w:sz w:val="22"/>
        </w:rPr>
      </w:pPr>
      <w:r w:rsidRPr="000F13B7">
        <w:rPr>
          <w:sz w:val="22"/>
        </w:rPr>
        <w:t xml:space="preserve">IV – </w:t>
      </w:r>
      <w:proofErr w:type="gramStart"/>
      <w:r w:rsidRPr="000F13B7">
        <w:rPr>
          <w:sz w:val="22"/>
        </w:rPr>
        <w:t>durante</w:t>
      </w:r>
      <w:proofErr w:type="gramEnd"/>
      <w:r w:rsidRPr="000F13B7">
        <w:rPr>
          <w:sz w:val="22"/>
        </w:rPr>
        <w:t xml:space="preserve"> sessenta minutos, após o sorteio, será permitida a consulta a livros, periódicos e outros documentos bibliográficos; </w:t>
      </w:r>
    </w:p>
    <w:p w:rsidR="000F13B7" w:rsidRPr="000F13B7" w:rsidRDefault="000F13B7" w:rsidP="009E6510">
      <w:pPr>
        <w:ind w:left="993" w:hanging="284"/>
        <w:jc w:val="both"/>
        <w:rPr>
          <w:sz w:val="22"/>
        </w:rPr>
      </w:pPr>
      <w:r w:rsidRPr="000F13B7">
        <w:rPr>
          <w:sz w:val="22"/>
        </w:rPr>
        <w:t xml:space="preserve">V – </w:t>
      </w:r>
      <w:proofErr w:type="gramStart"/>
      <w:r w:rsidRPr="000F13B7">
        <w:rPr>
          <w:sz w:val="22"/>
        </w:rPr>
        <w:t>as</w:t>
      </w:r>
      <w:proofErr w:type="gramEnd"/>
      <w:r w:rsidRPr="000F13B7">
        <w:rPr>
          <w:sz w:val="22"/>
        </w:rPr>
        <w:t xml:space="preserve"> anotações efetuadas durante o período de consulta poderão ser utilizadas no decorrer da prova, devendo ser feitas em papel rubricado pela comissão e anexadas ao texto final; </w:t>
      </w:r>
    </w:p>
    <w:p w:rsidR="000F13B7" w:rsidRPr="000F13B7" w:rsidRDefault="000F13B7" w:rsidP="009E6510">
      <w:pPr>
        <w:ind w:left="993" w:hanging="284"/>
        <w:jc w:val="both"/>
        <w:rPr>
          <w:sz w:val="22"/>
        </w:rPr>
      </w:pPr>
      <w:r w:rsidRPr="000F13B7">
        <w:rPr>
          <w:sz w:val="22"/>
        </w:rPr>
        <w:t xml:space="preserve">VI – </w:t>
      </w:r>
      <w:proofErr w:type="gramStart"/>
      <w:r w:rsidRPr="000F13B7">
        <w:rPr>
          <w:sz w:val="22"/>
        </w:rPr>
        <w:t>a</w:t>
      </w:r>
      <w:proofErr w:type="gramEnd"/>
      <w:r w:rsidRPr="000F13B7">
        <w:rPr>
          <w:sz w:val="22"/>
        </w:rPr>
        <w:t xml:space="preserve"> prova, que será lida em sessão pública pelo candidato, deverá ser reproduzida em cópias que serão entregues aos membros da comissão julgadora, ao se abrir a sessão; </w:t>
      </w:r>
    </w:p>
    <w:p w:rsidR="000F13B7" w:rsidRPr="000F13B7" w:rsidRDefault="000F13B7" w:rsidP="009E6510">
      <w:pPr>
        <w:ind w:left="993" w:hanging="284"/>
        <w:jc w:val="both"/>
        <w:rPr>
          <w:sz w:val="22"/>
        </w:rPr>
      </w:pPr>
      <w:r w:rsidRPr="000F13B7">
        <w:rPr>
          <w:sz w:val="22"/>
        </w:rPr>
        <w:t xml:space="preserve">VII – cada prova será avaliada, individualmente, pelos membros da comissão julgadora; </w:t>
      </w:r>
    </w:p>
    <w:p w:rsidR="000F13B7" w:rsidRPr="000F13B7" w:rsidRDefault="000F13B7" w:rsidP="009E6510">
      <w:pPr>
        <w:ind w:left="993" w:hanging="284"/>
        <w:jc w:val="both"/>
        <w:rPr>
          <w:sz w:val="22"/>
        </w:rPr>
      </w:pPr>
      <w:r w:rsidRPr="000F13B7">
        <w:rPr>
          <w:sz w:val="22"/>
        </w:rPr>
        <w:t xml:space="preserve">VIII – serão considerados habilitados para a 2ª fase os candidatos que obtiverem, da maioria dos membros da comissão julgadora, nota mínima sete; </w:t>
      </w:r>
    </w:p>
    <w:p w:rsidR="000F13B7" w:rsidRPr="000F13B7" w:rsidRDefault="000F13B7" w:rsidP="009E6510">
      <w:pPr>
        <w:ind w:left="993" w:hanging="284"/>
        <w:jc w:val="both"/>
        <w:rPr>
          <w:sz w:val="22"/>
        </w:rPr>
      </w:pPr>
      <w:r w:rsidRPr="000F13B7">
        <w:rPr>
          <w:sz w:val="22"/>
        </w:rPr>
        <w:t xml:space="preserve">IX – </w:t>
      </w:r>
      <w:proofErr w:type="gramStart"/>
      <w:r w:rsidRPr="000F13B7">
        <w:rPr>
          <w:sz w:val="22"/>
        </w:rPr>
        <w:t>a</w:t>
      </w:r>
      <w:proofErr w:type="gramEnd"/>
      <w:r w:rsidRPr="000F13B7">
        <w:rPr>
          <w:sz w:val="22"/>
        </w:rPr>
        <w:t xml:space="preserve"> comissão julgadora apresentará, em sessão pública, as notas recebidas pelos candidatos. </w:t>
      </w:r>
    </w:p>
    <w:p w:rsidR="000F13B7" w:rsidRPr="000F13B7" w:rsidRDefault="000F13B7" w:rsidP="000F13B7">
      <w:pPr>
        <w:ind w:firstLine="360"/>
        <w:jc w:val="both"/>
        <w:rPr>
          <w:sz w:val="22"/>
        </w:rPr>
      </w:pPr>
      <w:r w:rsidRPr="000F13B7">
        <w:rPr>
          <w:sz w:val="22"/>
        </w:rPr>
        <w:t xml:space="preserve">5. - Participarão da segunda fase somente os candidatos aprovados na primeira fase. </w:t>
      </w:r>
    </w:p>
    <w:p w:rsidR="000F13B7" w:rsidRPr="009E6510" w:rsidRDefault="000F13B7" w:rsidP="009E6510">
      <w:pPr>
        <w:jc w:val="both"/>
        <w:rPr>
          <w:b/>
          <w:caps/>
          <w:sz w:val="22"/>
        </w:rPr>
      </w:pPr>
      <w:r w:rsidRPr="009E6510">
        <w:rPr>
          <w:b/>
          <w:caps/>
          <w:sz w:val="22"/>
        </w:rPr>
        <w:t xml:space="preserve">II – Segunda fase: PROVA PÚBLICA DE ARGUIÇÃO E JULGAMENTO DO MEMORIAL, PROVA DIDÁTICA E APRESENTAÇÃO DO PROJETO DE PESQUISA E RESPECTIVA ARGUIÇÃO. </w:t>
      </w:r>
    </w:p>
    <w:p w:rsidR="009E6510" w:rsidRPr="004862A6" w:rsidRDefault="009E6510" w:rsidP="000F13B7">
      <w:pPr>
        <w:ind w:firstLine="360"/>
        <w:jc w:val="both"/>
        <w:rPr>
          <w:sz w:val="22"/>
          <w:u w:val="single"/>
        </w:rPr>
      </w:pPr>
      <w:r w:rsidRPr="004862A6">
        <w:rPr>
          <w:sz w:val="22"/>
          <w:u w:val="single"/>
        </w:rPr>
        <w:t>PROVA PÚBLICA DE AR</w:t>
      </w:r>
      <w:r w:rsidR="00457427" w:rsidRPr="004862A6">
        <w:rPr>
          <w:sz w:val="22"/>
          <w:u w:val="single"/>
        </w:rPr>
        <w:t>GUIÇÃO E JULGAMENTO DO MEMORIAL</w:t>
      </w:r>
    </w:p>
    <w:p w:rsidR="000F13B7" w:rsidRPr="000F13B7" w:rsidRDefault="000F13B7" w:rsidP="000F13B7">
      <w:pPr>
        <w:ind w:firstLine="360"/>
        <w:jc w:val="both"/>
        <w:rPr>
          <w:sz w:val="22"/>
        </w:rPr>
      </w:pPr>
      <w:r w:rsidRPr="000F13B7">
        <w:rPr>
          <w:sz w:val="22"/>
        </w:rPr>
        <w:t xml:space="preserve">6. - O julgamento do memorial, expresso mediante nota global, incluindo arguição e avaliação, deverá refletir o mérito do candidato. </w:t>
      </w:r>
    </w:p>
    <w:p w:rsidR="000F13B7" w:rsidRPr="000F13B7" w:rsidRDefault="000F13B7" w:rsidP="000F13B7">
      <w:pPr>
        <w:ind w:firstLine="360"/>
        <w:jc w:val="both"/>
        <w:rPr>
          <w:sz w:val="22"/>
        </w:rPr>
      </w:pPr>
      <w:r w:rsidRPr="000F13B7">
        <w:rPr>
          <w:sz w:val="22"/>
        </w:rPr>
        <w:t xml:space="preserve">Parágrafo único – No julgamento do memorial, a comissão apreciará: </w:t>
      </w:r>
    </w:p>
    <w:p w:rsidR="000F13B7" w:rsidRPr="000F13B7" w:rsidRDefault="004862A6" w:rsidP="004862A6">
      <w:pPr>
        <w:ind w:left="360" w:firstLine="360"/>
        <w:jc w:val="both"/>
        <w:rPr>
          <w:sz w:val="22"/>
        </w:rPr>
      </w:pPr>
      <w:r>
        <w:rPr>
          <w:sz w:val="22"/>
        </w:rPr>
        <w:t xml:space="preserve">  </w:t>
      </w:r>
      <w:r w:rsidR="000F13B7" w:rsidRPr="000F13B7">
        <w:rPr>
          <w:sz w:val="22"/>
        </w:rPr>
        <w:t xml:space="preserve">I – </w:t>
      </w:r>
      <w:proofErr w:type="gramStart"/>
      <w:r w:rsidR="000F13B7" w:rsidRPr="000F13B7">
        <w:rPr>
          <w:sz w:val="22"/>
        </w:rPr>
        <w:t>produção</w:t>
      </w:r>
      <w:proofErr w:type="gramEnd"/>
      <w:r w:rsidR="000F13B7" w:rsidRPr="000F13B7">
        <w:rPr>
          <w:sz w:val="22"/>
        </w:rPr>
        <w:t xml:space="preserve"> científica, literária, filosófica ou artística; </w:t>
      </w:r>
    </w:p>
    <w:p w:rsidR="000F13B7" w:rsidRPr="000F13B7" w:rsidRDefault="004862A6" w:rsidP="004862A6">
      <w:pPr>
        <w:ind w:left="360" w:firstLine="360"/>
        <w:jc w:val="both"/>
        <w:rPr>
          <w:sz w:val="22"/>
        </w:rPr>
      </w:pPr>
      <w:r>
        <w:rPr>
          <w:sz w:val="22"/>
        </w:rPr>
        <w:t xml:space="preserve"> </w:t>
      </w:r>
      <w:r w:rsidR="000F13B7" w:rsidRPr="000F13B7">
        <w:rPr>
          <w:sz w:val="22"/>
        </w:rPr>
        <w:t xml:space="preserve">II – </w:t>
      </w:r>
      <w:proofErr w:type="gramStart"/>
      <w:r w:rsidR="000F13B7" w:rsidRPr="000F13B7">
        <w:rPr>
          <w:sz w:val="22"/>
        </w:rPr>
        <w:t>atividade</w:t>
      </w:r>
      <w:proofErr w:type="gramEnd"/>
      <w:r w:rsidR="000F13B7" w:rsidRPr="000F13B7">
        <w:rPr>
          <w:sz w:val="22"/>
        </w:rPr>
        <w:t xml:space="preserve"> didática universitária; </w:t>
      </w:r>
    </w:p>
    <w:p w:rsidR="000F13B7" w:rsidRPr="000F13B7" w:rsidRDefault="000F13B7" w:rsidP="004862A6">
      <w:pPr>
        <w:ind w:left="360" w:firstLine="360"/>
        <w:jc w:val="both"/>
        <w:rPr>
          <w:sz w:val="22"/>
        </w:rPr>
      </w:pPr>
      <w:r w:rsidRPr="000F13B7">
        <w:rPr>
          <w:sz w:val="22"/>
        </w:rPr>
        <w:t xml:space="preserve">III – atividades relacionadas à prestação de serviços à comunidade; </w:t>
      </w:r>
    </w:p>
    <w:p w:rsidR="000F13B7" w:rsidRPr="000F13B7" w:rsidRDefault="000F13B7" w:rsidP="004862A6">
      <w:pPr>
        <w:ind w:left="360" w:firstLine="360"/>
        <w:jc w:val="both"/>
        <w:rPr>
          <w:sz w:val="22"/>
        </w:rPr>
      </w:pPr>
      <w:r w:rsidRPr="000F13B7">
        <w:rPr>
          <w:sz w:val="22"/>
        </w:rPr>
        <w:t xml:space="preserve">IV – </w:t>
      </w:r>
      <w:proofErr w:type="gramStart"/>
      <w:r w:rsidRPr="000F13B7">
        <w:rPr>
          <w:sz w:val="22"/>
        </w:rPr>
        <w:t>atividades</w:t>
      </w:r>
      <w:proofErr w:type="gramEnd"/>
      <w:r w:rsidRPr="000F13B7">
        <w:rPr>
          <w:sz w:val="22"/>
        </w:rPr>
        <w:t xml:space="preserve"> profissionais ou outras, quando for o caso; </w:t>
      </w:r>
    </w:p>
    <w:p w:rsidR="000F13B7" w:rsidRPr="000F13B7" w:rsidRDefault="004862A6" w:rsidP="004862A6">
      <w:pPr>
        <w:ind w:left="360" w:firstLine="360"/>
        <w:jc w:val="both"/>
        <w:rPr>
          <w:sz w:val="22"/>
        </w:rPr>
      </w:pPr>
      <w:r>
        <w:rPr>
          <w:sz w:val="22"/>
        </w:rPr>
        <w:t xml:space="preserve"> </w:t>
      </w:r>
      <w:r w:rsidR="000F13B7" w:rsidRPr="000F13B7">
        <w:rPr>
          <w:sz w:val="22"/>
        </w:rPr>
        <w:t xml:space="preserve">V - </w:t>
      </w:r>
      <w:proofErr w:type="gramStart"/>
      <w:r w:rsidR="000F13B7" w:rsidRPr="000F13B7">
        <w:rPr>
          <w:sz w:val="22"/>
        </w:rPr>
        <w:t>diplomas</w:t>
      </w:r>
      <w:proofErr w:type="gramEnd"/>
      <w:r w:rsidR="000F13B7" w:rsidRPr="000F13B7">
        <w:rPr>
          <w:sz w:val="22"/>
        </w:rPr>
        <w:t xml:space="preserve"> e outras dignidades universitárias. </w:t>
      </w:r>
    </w:p>
    <w:p w:rsidR="00B752E3" w:rsidRPr="004862A6" w:rsidRDefault="000F13B7" w:rsidP="000F13B7">
      <w:pPr>
        <w:ind w:firstLine="360"/>
        <w:jc w:val="both"/>
        <w:rPr>
          <w:sz w:val="22"/>
          <w:u w:val="single"/>
        </w:rPr>
      </w:pPr>
      <w:r w:rsidRPr="004862A6">
        <w:rPr>
          <w:sz w:val="22"/>
          <w:u w:val="single"/>
        </w:rPr>
        <w:t xml:space="preserve">PROVA DIDÁTICA </w:t>
      </w:r>
    </w:p>
    <w:p w:rsidR="000F13B7" w:rsidRPr="000F13B7" w:rsidRDefault="000F13B7" w:rsidP="000F13B7">
      <w:pPr>
        <w:ind w:firstLine="360"/>
        <w:jc w:val="both"/>
        <w:rPr>
          <w:sz w:val="22"/>
        </w:rPr>
      </w:pPr>
      <w:r w:rsidRPr="000F13B7">
        <w:rPr>
          <w:sz w:val="22"/>
        </w:rPr>
        <w:t xml:space="preserve">7. - A prova didática será pública, com a duração mínima de quarenta e máxima de sessenta minutos, e versará sobre o programa da área de conhecimento acima mencionada, nos termos do artigo 137 do Regimento Geral da USP. </w:t>
      </w:r>
    </w:p>
    <w:p w:rsidR="000F13B7" w:rsidRPr="000F13B7" w:rsidRDefault="00A41791" w:rsidP="00A41791">
      <w:pPr>
        <w:ind w:left="1134" w:hanging="425"/>
        <w:jc w:val="both"/>
        <w:rPr>
          <w:sz w:val="22"/>
        </w:rPr>
      </w:pPr>
      <w:r>
        <w:rPr>
          <w:sz w:val="22"/>
        </w:rPr>
        <w:lastRenderedPageBreak/>
        <w:t xml:space="preserve"> </w:t>
      </w:r>
      <w:r w:rsidR="000F13B7" w:rsidRPr="000F13B7">
        <w:rPr>
          <w:sz w:val="22"/>
        </w:rPr>
        <w:t xml:space="preserve">I – </w:t>
      </w:r>
      <w:proofErr w:type="gramStart"/>
      <w:r w:rsidR="000F13B7" w:rsidRPr="000F13B7">
        <w:rPr>
          <w:sz w:val="22"/>
        </w:rPr>
        <w:t>a</w:t>
      </w:r>
      <w:proofErr w:type="gramEnd"/>
      <w:r w:rsidR="000F13B7" w:rsidRPr="000F13B7">
        <w:rPr>
          <w:sz w:val="22"/>
        </w:rPr>
        <w:t xml:space="preserve"> comissão julgadora, com base no programa do concurso, organizará uma lista de dez pontos, da qual os candidatos tomarão conhecimento imediatamente antes do sorteio do ponto; </w:t>
      </w:r>
    </w:p>
    <w:p w:rsidR="000F13B7" w:rsidRPr="000F13B7" w:rsidRDefault="000F13B7" w:rsidP="00A41791">
      <w:pPr>
        <w:ind w:left="1134" w:hanging="425"/>
        <w:jc w:val="both"/>
        <w:rPr>
          <w:sz w:val="22"/>
        </w:rPr>
      </w:pPr>
      <w:r w:rsidRPr="000F13B7">
        <w:rPr>
          <w:sz w:val="22"/>
        </w:rPr>
        <w:t xml:space="preserve">II - </w:t>
      </w:r>
      <w:proofErr w:type="gramStart"/>
      <w:r w:rsidRPr="000F13B7">
        <w:rPr>
          <w:sz w:val="22"/>
        </w:rPr>
        <w:t>o</w:t>
      </w:r>
      <w:proofErr w:type="gramEnd"/>
      <w:r w:rsidRPr="000F13B7">
        <w:rPr>
          <w:sz w:val="22"/>
        </w:rPr>
        <w:t xml:space="preserve"> candidato poderá propor a substituição de pontos, imediatamente após tomar conhecimento de seus enunciados, se entender que não pertencem ao programa do concurso, cabendo à comissão julgadora decidir, de plano, sobre a procedência da alegação; </w:t>
      </w:r>
    </w:p>
    <w:p w:rsidR="000F13B7" w:rsidRPr="000F13B7" w:rsidRDefault="000F13B7" w:rsidP="00A41791">
      <w:pPr>
        <w:ind w:left="1134" w:hanging="425"/>
        <w:jc w:val="both"/>
        <w:rPr>
          <w:sz w:val="22"/>
        </w:rPr>
      </w:pPr>
      <w:r w:rsidRPr="000F13B7">
        <w:rPr>
          <w:sz w:val="22"/>
        </w:rPr>
        <w:t xml:space="preserve">III – </w:t>
      </w:r>
      <w:r w:rsidR="004862A6">
        <w:rPr>
          <w:sz w:val="22"/>
        </w:rPr>
        <w:t xml:space="preserve">a realização da prova far-se-á 24 (vinte e quatro) horas após </w:t>
      </w:r>
      <w:r w:rsidRPr="000F13B7">
        <w:rPr>
          <w:sz w:val="22"/>
        </w:rPr>
        <w:t>o sorteio do ponto</w:t>
      </w:r>
      <w:r w:rsidR="004862A6">
        <w:rPr>
          <w:sz w:val="22"/>
        </w:rPr>
        <w:t>, as quais serão de livre disposição do candidato, não se exigindo dele, nesse período, a realização de outras atividades</w:t>
      </w:r>
      <w:r w:rsidRPr="000F13B7">
        <w:rPr>
          <w:sz w:val="22"/>
        </w:rPr>
        <w:t xml:space="preserve">; </w:t>
      </w:r>
    </w:p>
    <w:p w:rsidR="000F13B7" w:rsidRPr="000F13B7" w:rsidRDefault="000F13B7" w:rsidP="00A41791">
      <w:pPr>
        <w:ind w:left="1134" w:hanging="425"/>
        <w:jc w:val="both"/>
        <w:rPr>
          <w:sz w:val="22"/>
        </w:rPr>
      </w:pPr>
      <w:r w:rsidRPr="000F13B7">
        <w:rPr>
          <w:sz w:val="22"/>
        </w:rPr>
        <w:t xml:space="preserve">IV – </w:t>
      </w:r>
      <w:proofErr w:type="gramStart"/>
      <w:r w:rsidRPr="000F13B7">
        <w:rPr>
          <w:sz w:val="22"/>
        </w:rPr>
        <w:t>o</w:t>
      </w:r>
      <w:proofErr w:type="gramEnd"/>
      <w:r w:rsidRPr="000F13B7">
        <w:rPr>
          <w:sz w:val="22"/>
        </w:rPr>
        <w:t xml:space="preserve"> candidato poderá utilizar o material didático que julgar necessário; </w:t>
      </w:r>
    </w:p>
    <w:p w:rsidR="000F13B7" w:rsidRPr="000F13B7" w:rsidRDefault="00A41791" w:rsidP="00A41791">
      <w:pPr>
        <w:ind w:left="1134" w:hanging="425"/>
        <w:jc w:val="both"/>
        <w:rPr>
          <w:sz w:val="22"/>
        </w:rPr>
      </w:pPr>
      <w:r>
        <w:rPr>
          <w:sz w:val="22"/>
        </w:rPr>
        <w:t xml:space="preserve"> </w:t>
      </w:r>
      <w:r w:rsidR="000F13B7" w:rsidRPr="000F13B7">
        <w:rPr>
          <w:sz w:val="22"/>
        </w:rPr>
        <w:t xml:space="preserve">V – </w:t>
      </w:r>
      <w:proofErr w:type="gramStart"/>
      <w:r w:rsidR="000F13B7" w:rsidRPr="000F13B7">
        <w:rPr>
          <w:sz w:val="22"/>
        </w:rPr>
        <w:t>se</w:t>
      </w:r>
      <w:proofErr w:type="gramEnd"/>
      <w:r w:rsidR="000F13B7" w:rsidRPr="000F13B7">
        <w:rPr>
          <w:sz w:val="22"/>
        </w:rPr>
        <w:t xml:space="preserve"> o número de candidatos o exigir, eles serão divididos em grupos de, no máximo, três, observada a ordem de inscrição, para fins de sorteio e realização da prova. </w:t>
      </w:r>
    </w:p>
    <w:p w:rsidR="000F13B7" w:rsidRPr="004862A6" w:rsidRDefault="000F13B7" w:rsidP="000F13B7">
      <w:pPr>
        <w:ind w:firstLine="360"/>
        <w:jc w:val="both"/>
        <w:rPr>
          <w:sz w:val="22"/>
          <w:u w:val="single"/>
        </w:rPr>
      </w:pPr>
      <w:r w:rsidRPr="004862A6">
        <w:rPr>
          <w:sz w:val="22"/>
          <w:u w:val="single"/>
        </w:rPr>
        <w:t xml:space="preserve">APRESENTAÇÃO DO PROJETO DE PESQUISA E RESPECTIVA ARGUIÇÃO </w:t>
      </w:r>
    </w:p>
    <w:p w:rsidR="000F13B7" w:rsidRPr="000F13B7" w:rsidRDefault="000F13B7" w:rsidP="000F13B7">
      <w:pPr>
        <w:ind w:firstLine="360"/>
        <w:jc w:val="both"/>
        <w:rPr>
          <w:sz w:val="22"/>
        </w:rPr>
      </w:pPr>
      <w:r w:rsidRPr="000F13B7">
        <w:rPr>
          <w:sz w:val="22"/>
        </w:rPr>
        <w:t xml:space="preserve">8. - O projeto de pesquisa, entregue na inscrição ao concurso, deverá ser apresentado pelo candidato em sessão pública com duração mínima de 20 (vinte) minutos e máxima de 30 (trinta) minutos e deverão ser considerados: (a) sua adequação às linhas de pesquisa da Unidade. (b) seu enquadramento à área de atuação do departamento, (c) sua originalidade e (d) sua viabilidade à luz da infraestrutura existente na Unidade; em seguida a respectiva arguição será realizada. </w:t>
      </w:r>
    </w:p>
    <w:p w:rsidR="000F13B7" w:rsidRPr="004862A6" w:rsidRDefault="000F13B7" w:rsidP="000F13B7">
      <w:pPr>
        <w:ind w:firstLine="360"/>
        <w:jc w:val="both"/>
        <w:rPr>
          <w:sz w:val="22"/>
          <w:u w:val="single"/>
        </w:rPr>
      </w:pPr>
      <w:r w:rsidRPr="004862A6">
        <w:rPr>
          <w:sz w:val="22"/>
          <w:u w:val="single"/>
        </w:rPr>
        <w:t xml:space="preserve">JULGAMENTO DA 2ª FASE </w:t>
      </w:r>
    </w:p>
    <w:p w:rsidR="000F13B7" w:rsidRPr="000F13B7" w:rsidRDefault="000F13B7" w:rsidP="000F13B7">
      <w:pPr>
        <w:ind w:firstLine="360"/>
        <w:jc w:val="both"/>
        <w:rPr>
          <w:sz w:val="22"/>
        </w:rPr>
      </w:pPr>
      <w:r w:rsidRPr="000F13B7">
        <w:rPr>
          <w:sz w:val="22"/>
        </w:rPr>
        <w:t xml:space="preserve">9. - Ao término da apreciação das provas, cada candidato terá de cada examinador uma nota final que será a média ponderada das notas por ele conferidas nas duas fases, observados os pesos mencionados no item 3. </w:t>
      </w:r>
    </w:p>
    <w:p w:rsidR="000F13B7" w:rsidRPr="000F13B7" w:rsidRDefault="000F13B7" w:rsidP="000F13B7">
      <w:pPr>
        <w:ind w:firstLine="360"/>
        <w:jc w:val="both"/>
        <w:rPr>
          <w:sz w:val="22"/>
        </w:rPr>
      </w:pPr>
      <w:r w:rsidRPr="000F13B7">
        <w:rPr>
          <w:sz w:val="22"/>
        </w:rPr>
        <w:t xml:space="preserve">10. - As notas das provas poderão variar de zero a dez, com aproximação até a primeira casa decimal. </w:t>
      </w:r>
    </w:p>
    <w:p w:rsidR="000F13B7" w:rsidRPr="000F13B7" w:rsidRDefault="000F13B7" w:rsidP="000F13B7">
      <w:pPr>
        <w:ind w:firstLine="360"/>
        <w:jc w:val="both"/>
        <w:rPr>
          <w:sz w:val="22"/>
        </w:rPr>
      </w:pPr>
      <w:r w:rsidRPr="000F13B7">
        <w:rPr>
          <w:sz w:val="22"/>
        </w:rPr>
        <w:t xml:space="preserve">11. - A nota obtida pelo candidato aprovado na prova escrita irá compor a média final da segunda fase, com peso dois. </w:t>
      </w:r>
    </w:p>
    <w:p w:rsidR="000F13B7" w:rsidRPr="000F13B7" w:rsidRDefault="000F13B7" w:rsidP="000F13B7">
      <w:pPr>
        <w:ind w:firstLine="360"/>
        <w:jc w:val="both"/>
        <w:rPr>
          <w:sz w:val="22"/>
        </w:rPr>
      </w:pPr>
      <w:r w:rsidRPr="000F13B7">
        <w:rPr>
          <w:sz w:val="22"/>
        </w:rPr>
        <w:t xml:space="preserve">12. - O resultado do concurso será proclamado pela comissão julgadora imediatamente após seu término, em sessão pública. </w:t>
      </w:r>
    </w:p>
    <w:p w:rsidR="000F13B7" w:rsidRPr="000F13B7" w:rsidRDefault="000F13B7" w:rsidP="000F13B7">
      <w:pPr>
        <w:ind w:firstLine="360"/>
        <w:jc w:val="both"/>
        <w:rPr>
          <w:sz w:val="22"/>
        </w:rPr>
      </w:pPr>
      <w:r w:rsidRPr="000F13B7">
        <w:rPr>
          <w:sz w:val="22"/>
        </w:rPr>
        <w:t>13. - Serão considerados habilitados os candidatos que obtiverem, da maioria dos examinadores, nota final mínima sete.</w:t>
      </w:r>
    </w:p>
    <w:p w:rsidR="000F13B7" w:rsidRPr="000F13B7" w:rsidRDefault="000F13B7" w:rsidP="000F13B7">
      <w:pPr>
        <w:ind w:firstLine="360"/>
        <w:jc w:val="both"/>
        <w:rPr>
          <w:sz w:val="22"/>
        </w:rPr>
      </w:pPr>
      <w:r w:rsidRPr="000F13B7">
        <w:rPr>
          <w:sz w:val="22"/>
        </w:rPr>
        <w:t xml:space="preserve">14. - A indicação dos candidatos será feita por examinador, segundo as notas por ele conferidas. </w:t>
      </w:r>
    </w:p>
    <w:p w:rsidR="000F13B7" w:rsidRPr="000F13B7" w:rsidRDefault="000F13B7" w:rsidP="000F13B7">
      <w:pPr>
        <w:ind w:firstLine="360"/>
        <w:jc w:val="both"/>
        <w:rPr>
          <w:sz w:val="22"/>
        </w:rPr>
      </w:pPr>
      <w:r w:rsidRPr="000F13B7">
        <w:rPr>
          <w:sz w:val="22"/>
        </w:rPr>
        <w:t xml:space="preserve">15. - Será proposto para nomeação o candidato que obtiver o maior número de indicações da comissão julgadora. </w:t>
      </w:r>
    </w:p>
    <w:p w:rsidR="000F13B7" w:rsidRPr="000F13B7" w:rsidRDefault="000F13B7" w:rsidP="000F13B7">
      <w:pPr>
        <w:ind w:firstLine="360"/>
        <w:jc w:val="both"/>
        <w:rPr>
          <w:sz w:val="22"/>
        </w:rPr>
      </w:pPr>
      <w:r w:rsidRPr="000F13B7">
        <w:rPr>
          <w:sz w:val="22"/>
        </w:rPr>
        <w:t xml:space="preserve">16. - A posse do candidato indicado ficará sujeita à aprovação em exame médico realizado pelo Departamento de Perícias Médicas do Estado – DPME, nos termos do Artigo 47, VI da Lei nº 10.261/68. </w:t>
      </w:r>
    </w:p>
    <w:p w:rsidR="000F13B7" w:rsidRPr="000F13B7" w:rsidRDefault="000F13B7" w:rsidP="000F13B7">
      <w:pPr>
        <w:ind w:firstLine="360"/>
        <w:jc w:val="both"/>
        <w:rPr>
          <w:sz w:val="22"/>
        </w:rPr>
      </w:pPr>
      <w:r w:rsidRPr="000F13B7">
        <w:rPr>
          <w:sz w:val="22"/>
        </w:rPr>
        <w:t xml:space="preserve">17. - </w:t>
      </w:r>
      <w:proofErr w:type="gramStart"/>
      <w:r w:rsidRPr="000F13B7">
        <w:rPr>
          <w:sz w:val="22"/>
        </w:rPr>
        <w:t>A nomeação do docente aprovado no concurso, assim como as demais providências decorrentes, serão</w:t>
      </w:r>
      <w:proofErr w:type="gramEnd"/>
      <w:r w:rsidRPr="000F13B7">
        <w:rPr>
          <w:sz w:val="22"/>
        </w:rPr>
        <w:t xml:space="preserve"> regidas pelos termos da Resolução 7271 de 2016. </w:t>
      </w:r>
    </w:p>
    <w:p w:rsidR="000F13B7" w:rsidRPr="000F13B7" w:rsidRDefault="000F13B7" w:rsidP="000F13B7">
      <w:pPr>
        <w:ind w:firstLine="360"/>
        <w:jc w:val="both"/>
        <w:rPr>
          <w:sz w:val="22"/>
        </w:rPr>
      </w:pPr>
      <w:r w:rsidRPr="000F13B7">
        <w:rPr>
          <w:sz w:val="22"/>
        </w:rPr>
        <w:t xml:space="preserve">18. - O docente em RDIDP deverá manter vínculo empregatício exclusivo com a USP, nos termos do artigo 197 do Regimento Geral da USP. </w:t>
      </w:r>
    </w:p>
    <w:p w:rsidR="000F13B7" w:rsidRPr="000F13B7" w:rsidRDefault="000F13B7" w:rsidP="000F13B7">
      <w:pPr>
        <w:ind w:firstLine="360"/>
        <w:jc w:val="both"/>
        <w:rPr>
          <w:sz w:val="22"/>
        </w:rPr>
      </w:pPr>
      <w:r w:rsidRPr="000F13B7">
        <w:rPr>
          <w:sz w:val="22"/>
        </w:rPr>
        <w:t xml:space="preserve">19. - O concurso terá validade imediata e será proposto para nomeação somente o candidato indicado para o cargo posto em concurso. </w:t>
      </w:r>
    </w:p>
    <w:p w:rsidR="000F13B7" w:rsidRPr="000F13B7" w:rsidRDefault="000F13B7" w:rsidP="000F13B7">
      <w:pPr>
        <w:ind w:firstLine="360"/>
        <w:jc w:val="both"/>
        <w:rPr>
          <w:sz w:val="22"/>
        </w:rPr>
      </w:pPr>
      <w:r w:rsidRPr="000F13B7">
        <w:rPr>
          <w:sz w:val="22"/>
        </w:rPr>
        <w:t xml:space="preserve">20. - O candidato será convocado para posse pelo Diário Oficial do Estado. </w:t>
      </w:r>
    </w:p>
    <w:p w:rsidR="003E1241" w:rsidRDefault="00571803" w:rsidP="000F13B7">
      <w:pPr>
        <w:ind w:firstLine="360"/>
        <w:jc w:val="both"/>
      </w:pPr>
      <w:r>
        <w:rPr>
          <w:sz w:val="22"/>
        </w:rPr>
        <w:t xml:space="preserve">21. - </w:t>
      </w:r>
      <w:r w:rsidR="000F13B7" w:rsidRPr="000F13B7">
        <w:rPr>
          <w:sz w:val="22"/>
        </w:rPr>
        <w:t>Maiores informações, bem como as normas pertinentes ao concurso, encontram-se à disposição dos interessados na Assistência Técnica Acadêmica do Instituto de Química</w:t>
      </w:r>
      <w:r>
        <w:rPr>
          <w:sz w:val="22"/>
        </w:rPr>
        <w:t xml:space="preserve"> da Universidade de São Paulo</w:t>
      </w:r>
      <w:r w:rsidR="000F13B7" w:rsidRPr="000F13B7">
        <w:rPr>
          <w:sz w:val="22"/>
        </w:rPr>
        <w:t xml:space="preserve">, no endereço: Instituto de Química-USP, Avenida Professor Lineu Prestes, nº 748, Bloco </w:t>
      </w:r>
      <w:proofErr w:type="gramStart"/>
      <w:r w:rsidR="000F13B7" w:rsidRPr="000F13B7">
        <w:rPr>
          <w:sz w:val="22"/>
        </w:rPr>
        <w:t>06 superior</w:t>
      </w:r>
      <w:proofErr w:type="gramEnd"/>
      <w:r w:rsidR="000F13B7" w:rsidRPr="000F13B7">
        <w:rPr>
          <w:sz w:val="22"/>
        </w:rPr>
        <w:t>, Sala 667, Butantã, São Paulo, SP, 05508-000, telefone: 55-11-3091-3843, correio eletrônico (assacad@iq.usp.br).</w:t>
      </w:r>
    </w:p>
    <w:sectPr w:rsidR="003E1241" w:rsidSect="00E35E7E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F5BC4"/>
    <w:multiLevelType w:val="hybridMultilevel"/>
    <w:tmpl w:val="3626BBE6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D7A"/>
    <w:rsid w:val="00005C26"/>
    <w:rsid w:val="00016E48"/>
    <w:rsid w:val="00036A9E"/>
    <w:rsid w:val="000506BC"/>
    <w:rsid w:val="00053D2D"/>
    <w:rsid w:val="000573A8"/>
    <w:rsid w:val="00086CBD"/>
    <w:rsid w:val="000972ED"/>
    <w:rsid w:val="000F13B7"/>
    <w:rsid w:val="001002B4"/>
    <w:rsid w:val="00106189"/>
    <w:rsid w:val="00163847"/>
    <w:rsid w:val="001736B5"/>
    <w:rsid w:val="001A0694"/>
    <w:rsid w:val="001E79F5"/>
    <w:rsid w:val="001F024D"/>
    <w:rsid w:val="00242818"/>
    <w:rsid w:val="0026530D"/>
    <w:rsid w:val="002961D5"/>
    <w:rsid w:val="002A7D7A"/>
    <w:rsid w:val="002C0394"/>
    <w:rsid w:val="002C0812"/>
    <w:rsid w:val="002D3D96"/>
    <w:rsid w:val="003028DD"/>
    <w:rsid w:val="00314EFD"/>
    <w:rsid w:val="00323E94"/>
    <w:rsid w:val="003554E5"/>
    <w:rsid w:val="003765EF"/>
    <w:rsid w:val="003803E4"/>
    <w:rsid w:val="003A3064"/>
    <w:rsid w:val="003E1241"/>
    <w:rsid w:val="004207C3"/>
    <w:rsid w:val="00424BBA"/>
    <w:rsid w:val="00436489"/>
    <w:rsid w:val="00456810"/>
    <w:rsid w:val="00457427"/>
    <w:rsid w:val="00457F9B"/>
    <w:rsid w:val="004862A6"/>
    <w:rsid w:val="004B5B33"/>
    <w:rsid w:val="004C0190"/>
    <w:rsid w:val="004C02C9"/>
    <w:rsid w:val="004C0EEC"/>
    <w:rsid w:val="004C2722"/>
    <w:rsid w:val="00501B38"/>
    <w:rsid w:val="00561F25"/>
    <w:rsid w:val="00571803"/>
    <w:rsid w:val="005A4066"/>
    <w:rsid w:val="005B635E"/>
    <w:rsid w:val="005E4855"/>
    <w:rsid w:val="005F69D2"/>
    <w:rsid w:val="00615103"/>
    <w:rsid w:val="00632AFF"/>
    <w:rsid w:val="00634A00"/>
    <w:rsid w:val="00636557"/>
    <w:rsid w:val="006544C5"/>
    <w:rsid w:val="00675C7E"/>
    <w:rsid w:val="00696C98"/>
    <w:rsid w:val="006B0FC0"/>
    <w:rsid w:val="006C4725"/>
    <w:rsid w:val="006F3344"/>
    <w:rsid w:val="0079199E"/>
    <w:rsid w:val="007B2D86"/>
    <w:rsid w:val="007C29BF"/>
    <w:rsid w:val="00841EE3"/>
    <w:rsid w:val="0085426D"/>
    <w:rsid w:val="008571A8"/>
    <w:rsid w:val="00870FCC"/>
    <w:rsid w:val="008E2B66"/>
    <w:rsid w:val="008F398C"/>
    <w:rsid w:val="008F47A1"/>
    <w:rsid w:val="009078D3"/>
    <w:rsid w:val="00954949"/>
    <w:rsid w:val="00972F03"/>
    <w:rsid w:val="00994931"/>
    <w:rsid w:val="009B2F0D"/>
    <w:rsid w:val="009B77C1"/>
    <w:rsid w:val="009D7B44"/>
    <w:rsid w:val="009E6510"/>
    <w:rsid w:val="009E7428"/>
    <w:rsid w:val="009F6D62"/>
    <w:rsid w:val="00A132E0"/>
    <w:rsid w:val="00A150ED"/>
    <w:rsid w:val="00A17309"/>
    <w:rsid w:val="00A1738C"/>
    <w:rsid w:val="00A41791"/>
    <w:rsid w:val="00A5678B"/>
    <w:rsid w:val="00A63BD0"/>
    <w:rsid w:val="00A95199"/>
    <w:rsid w:val="00A97FBE"/>
    <w:rsid w:val="00AB7797"/>
    <w:rsid w:val="00AD3181"/>
    <w:rsid w:val="00AD44E8"/>
    <w:rsid w:val="00AE4CEA"/>
    <w:rsid w:val="00AF3791"/>
    <w:rsid w:val="00B3371C"/>
    <w:rsid w:val="00B4062B"/>
    <w:rsid w:val="00B47AA1"/>
    <w:rsid w:val="00B50D4C"/>
    <w:rsid w:val="00B74C21"/>
    <w:rsid w:val="00B752E3"/>
    <w:rsid w:val="00B8211F"/>
    <w:rsid w:val="00BC02E3"/>
    <w:rsid w:val="00BC48F0"/>
    <w:rsid w:val="00BD468B"/>
    <w:rsid w:val="00C21AD2"/>
    <w:rsid w:val="00C25409"/>
    <w:rsid w:val="00C316E8"/>
    <w:rsid w:val="00C4075C"/>
    <w:rsid w:val="00C5589C"/>
    <w:rsid w:val="00C86008"/>
    <w:rsid w:val="00CC064A"/>
    <w:rsid w:val="00CC3FAC"/>
    <w:rsid w:val="00CE0EDF"/>
    <w:rsid w:val="00CE1154"/>
    <w:rsid w:val="00CE40FF"/>
    <w:rsid w:val="00CF7734"/>
    <w:rsid w:val="00D22B32"/>
    <w:rsid w:val="00D665E0"/>
    <w:rsid w:val="00D8467E"/>
    <w:rsid w:val="00D86F79"/>
    <w:rsid w:val="00D943A9"/>
    <w:rsid w:val="00DA52C2"/>
    <w:rsid w:val="00DB79FC"/>
    <w:rsid w:val="00DE277F"/>
    <w:rsid w:val="00DF5AFB"/>
    <w:rsid w:val="00E008A7"/>
    <w:rsid w:val="00E03536"/>
    <w:rsid w:val="00E24EF5"/>
    <w:rsid w:val="00E35111"/>
    <w:rsid w:val="00E35D69"/>
    <w:rsid w:val="00E35E7E"/>
    <w:rsid w:val="00E517EB"/>
    <w:rsid w:val="00E56BA8"/>
    <w:rsid w:val="00E94986"/>
    <w:rsid w:val="00EB797A"/>
    <w:rsid w:val="00EC58A6"/>
    <w:rsid w:val="00EE617B"/>
    <w:rsid w:val="00EF68BB"/>
    <w:rsid w:val="00F150FA"/>
    <w:rsid w:val="00F27FF1"/>
    <w:rsid w:val="00F42C2C"/>
    <w:rsid w:val="00FA0580"/>
    <w:rsid w:val="00FB192D"/>
    <w:rsid w:val="00FC1339"/>
    <w:rsid w:val="00FD5C31"/>
    <w:rsid w:val="00FD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36FAA-1ACF-4D07-B726-451E3357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D7A"/>
    <w:rPr>
      <w:sz w:val="24"/>
      <w:szCs w:val="24"/>
    </w:rPr>
  </w:style>
  <w:style w:type="paragraph" w:styleId="Ttulo1">
    <w:name w:val="heading 1"/>
    <w:basedOn w:val="Normal"/>
    <w:next w:val="Normal"/>
    <w:qFormat/>
    <w:rsid w:val="002A7D7A"/>
    <w:pPr>
      <w:keepNext/>
      <w:widowControl w:val="0"/>
      <w:jc w:val="both"/>
      <w:outlineLvl w:val="0"/>
    </w:pPr>
    <w:rPr>
      <w:snapToGrid w:val="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rsid w:val="002A7D7A"/>
    <w:pPr>
      <w:spacing w:line="360" w:lineRule="auto"/>
    </w:pPr>
    <w:rPr>
      <w:b/>
      <w:bCs/>
      <w:szCs w:val="20"/>
    </w:rPr>
  </w:style>
  <w:style w:type="paragraph" w:styleId="Corpodetexto3">
    <w:name w:val="Body Text 3"/>
    <w:basedOn w:val="Normal"/>
    <w:rsid w:val="002A7D7A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2A7D7A"/>
    <w:pPr>
      <w:widowControl w:val="0"/>
      <w:jc w:val="center"/>
    </w:pPr>
    <w:rPr>
      <w:snapToGrid w:val="0"/>
    </w:rPr>
  </w:style>
  <w:style w:type="paragraph" w:styleId="Cabealho">
    <w:name w:val="header"/>
    <w:basedOn w:val="Normal"/>
    <w:rsid w:val="002A7D7A"/>
    <w:pPr>
      <w:tabs>
        <w:tab w:val="center" w:pos="4419"/>
        <w:tab w:val="right" w:pos="8838"/>
      </w:tabs>
    </w:pPr>
    <w:rPr>
      <w:rFonts w:ascii="Arial" w:hAnsi="Arial"/>
    </w:rPr>
  </w:style>
  <w:style w:type="paragraph" w:styleId="Textodebalo">
    <w:name w:val="Balloon Text"/>
    <w:basedOn w:val="Normal"/>
    <w:semiHidden/>
    <w:rsid w:val="00BD46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1725</Words>
  <Characters>9320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DE SÃO PAULO</vt:lpstr>
    </vt:vector>
  </TitlesOfParts>
  <Company>HOME</Company>
  <LinksUpToDate>false</LinksUpToDate>
  <CharactersWithSpaces>11023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DE SÃO PAULO</dc:title>
  <dc:subject/>
  <dc:creator>NOME_COMPLETO</dc:creator>
  <cp:keywords/>
  <cp:lastModifiedBy>usuario</cp:lastModifiedBy>
  <cp:revision>2</cp:revision>
  <cp:lastPrinted>2014-05-26T16:19:00Z</cp:lastPrinted>
  <dcterms:created xsi:type="dcterms:W3CDTF">2022-04-04T12:43:00Z</dcterms:created>
  <dcterms:modified xsi:type="dcterms:W3CDTF">2022-04-04T12:43:00Z</dcterms:modified>
</cp:coreProperties>
</file>